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E96E6A" w14:textId="77777777" w:rsidR="00EC3A44" w:rsidRPr="00CC1EE6" w:rsidRDefault="007E1B2D" w:rsidP="006B0D33">
      <w:pPr>
        <w:pStyle w:val="Body"/>
        <w:rPr>
          <w:rFonts w:asciiTheme="minorHAnsi" w:eastAsia="Century Gothic" w:hAnsiTheme="minorHAnsi" w:cs="Century Gothic"/>
          <w:sz w:val="28"/>
          <w:szCs w:val="28"/>
        </w:rPr>
      </w:pPr>
      <w:r>
        <w:rPr>
          <w:rFonts w:asciiTheme="minorHAnsi" w:hAnsiTheme="minorHAnsi"/>
          <w:b/>
          <w:sz w:val="36"/>
          <w:szCs w:val="28"/>
        </w:rPr>
        <w:t>Climbing Wall</w:t>
      </w:r>
      <w:r w:rsidR="00EC3A44" w:rsidRPr="00CC1EE6">
        <w:rPr>
          <w:rFonts w:asciiTheme="minorHAnsi" w:hAnsiTheme="minorHAnsi"/>
          <w:b/>
          <w:sz w:val="36"/>
          <w:szCs w:val="28"/>
        </w:rPr>
        <w:t xml:space="preserve"> </w:t>
      </w:r>
      <w:r w:rsidR="001C10BE" w:rsidRPr="00CC1EE6">
        <w:rPr>
          <w:rFonts w:asciiTheme="minorHAnsi" w:hAnsiTheme="minorHAnsi"/>
          <w:b/>
          <w:sz w:val="36"/>
          <w:szCs w:val="28"/>
        </w:rPr>
        <w:t>Instructor</w:t>
      </w:r>
      <w:r w:rsidR="00EC3A44" w:rsidRPr="00CC1EE6">
        <w:rPr>
          <w:rFonts w:asciiTheme="minorHAnsi" w:hAnsiTheme="minorHAnsi"/>
          <w:b/>
          <w:sz w:val="36"/>
          <w:szCs w:val="28"/>
        </w:rPr>
        <w:t xml:space="preserve"> assessment course notes</w:t>
      </w:r>
    </w:p>
    <w:p w14:paraId="083D913B" w14:textId="77777777" w:rsidR="006B0D33" w:rsidRDefault="006B0D33" w:rsidP="007879BA">
      <w:pPr>
        <w:pStyle w:val="Body"/>
        <w:rPr>
          <w:rFonts w:asciiTheme="minorHAnsi" w:hAnsiTheme="minorHAnsi"/>
          <w:b/>
          <w:sz w:val="28"/>
          <w:szCs w:val="28"/>
        </w:rPr>
      </w:pPr>
    </w:p>
    <w:p w14:paraId="3CF94B2B" w14:textId="77777777" w:rsidR="00EC3A44" w:rsidRPr="00CC1EE6" w:rsidRDefault="00EC3A44" w:rsidP="007879BA">
      <w:pPr>
        <w:pStyle w:val="Body"/>
        <w:rPr>
          <w:rFonts w:asciiTheme="minorHAnsi" w:hAnsiTheme="minorHAnsi"/>
          <w:b/>
          <w:sz w:val="28"/>
          <w:szCs w:val="28"/>
        </w:rPr>
      </w:pPr>
      <w:r w:rsidRPr="00CC1EE6">
        <w:rPr>
          <w:rFonts w:asciiTheme="minorHAnsi" w:hAnsiTheme="minorHAnsi"/>
          <w:b/>
          <w:sz w:val="28"/>
          <w:szCs w:val="28"/>
        </w:rPr>
        <w:t>Introduction</w:t>
      </w:r>
    </w:p>
    <w:p w14:paraId="42C57614" w14:textId="4EA41A0E" w:rsidR="007E1B2D" w:rsidRPr="00AA2731" w:rsidRDefault="007E1B2D" w:rsidP="007E1B2D">
      <w:pPr>
        <w:pStyle w:val="Body"/>
        <w:rPr>
          <w:rFonts w:asciiTheme="minorHAnsi" w:hAnsiTheme="minorHAnsi"/>
        </w:rPr>
      </w:pPr>
      <w:r w:rsidRPr="00AA2731">
        <w:rPr>
          <w:rFonts w:asciiTheme="minorHAnsi" w:hAnsiTheme="minorHAnsi"/>
        </w:rPr>
        <w:t xml:space="preserve">The </w:t>
      </w:r>
      <w:hyperlink r:id="rId7" w:history="1">
        <w:r w:rsidRPr="00314B01">
          <w:rPr>
            <w:rStyle w:val="Hyperlink"/>
            <w:rFonts w:asciiTheme="minorHAnsi" w:hAnsiTheme="minorHAnsi"/>
          </w:rPr>
          <w:t>Climbing Wall Instructor</w:t>
        </w:r>
      </w:hyperlink>
      <w:r w:rsidRPr="00AA2731">
        <w:rPr>
          <w:rFonts w:asciiTheme="minorHAnsi" w:hAnsiTheme="minorHAnsi"/>
        </w:rPr>
        <w:t xml:space="preserve"> gives climbers the skills required to supervise participants on purpose built artificial climbing walls and boulders. </w:t>
      </w:r>
    </w:p>
    <w:p w14:paraId="2C4FC5B8" w14:textId="77777777" w:rsidR="007E1B2D" w:rsidRPr="00AA2731" w:rsidRDefault="007E1B2D" w:rsidP="007E1B2D">
      <w:pPr>
        <w:pStyle w:val="Body"/>
        <w:rPr>
          <w:rFonts w:asciiTheme="minorHAnsi" w:hAnsiTheme="minorHAnsi"/>
        </w:rPr>
      </w:pPr>
    </w:p>
    <w:p w14:paraId="62DF43C1" w14:textId="077B079A" w:rsidR="007E1B2D" w:rsidRPr="00AA2731" w:rsidRDefault="007E1B2D" w:rsidP="00314B01">
      <w:pPr>
        <w:pStyle w:val="Body"/>
        <w:rPr>
          <w:rFonts w:asciiTheme="minorHAnsi" w:hAnsiTheme="minorHAnsi"/>
        </w:rPr>
      </w:pPr>
      <w:r w:rsidRPr="00AA2731">
        <w:rPr>
          <w:rFonts w:asciiTheme="minorHAnsi" w:hAnsiTheme="minorHAnsi"/>
        </w:rPr>
        <w:t xml:space="preserve">It is ideal for people who work at climbing walls or at venues with permanent or mobile climbing towers. There is also an optional Abseil Module (often run in conjunction with the Climbing Wall Instructor) which is all about supervising abseiling in climbing walls. The Climbing Wall Instructor assessment course aims to assess the technical skills, judgements and areas of knowledge deemed necessary to ensure an individual is safe to do so. This is a </w:t>
      </w:r>
      <w:proofErr w:type="gramStart"/>
      <w:r w:rsidRPr="00AA2731">
        <w:rPr>
          <w:rFonts w:asciiTheme="minorHAnsi" w:hAnsiTheme="minorHAnsi"/>
        </w:rPr>
        <w:t>one day</w:t>
      </w:r>
      <w:proofErr w:type="gramEnd"/>
      <w:r w:rsidRPr="00AA2731">
        <w:rPr>
          <w:rFonts w:asciiTheme="minorHAnsi" w:hAnsiTheme="minorHAnsi"/>
        </w:rPr>
        <w:t xml:space="preserve"> course (6 hours).</w:t>
      </w:r>
    </w:p>
    <w:p w14:paraId="2A373801" w14:textId="77777777" w:rsidR="007E1B2D" w:rsidRPr="00AA2731" w:rsidRDefault="007E1B2D" w:rsidP="007E1B2D">
      <w:pPr>
        <w:pStyle w:val="Default"/>
        <w:rPr>
          <w:rFonts w:asciiTheme="minorHAnsi" w:hAnsiTheme="minorHAnsi"/>
        </w:rPr>
      </w:pPr>
    </w:p>
    <w:p w14:paraId="5CB545C1" w14:textId="77777777" w:rsidR="00314B01" w:rsidRPr="0022139D" w:rsidRDefault="00314B01" w:rsidP="00314B01">
      <w:pPr>
        <w:pStyle w:val="Body"/>
        <w:rPr>
          <w:rFonts w:asciiTheme="minorHAnsi" w:hAnsiTheme="minorHAnsi" w:cstheme="minorHAnsi"/>
          <w:color w:val="262626" w:themeColor="text1" w:themeTint="D9"/>
        </w:rPr>
      </w:pPr>
      <w:r w:rsidRPr="0022139D">
        <w:rPr>
          <w:rFonts w:asciiTheme="minorHAnsi" w:hAnsiTheme="minorHAnsi" w:cstheme="minorHAnsi"/>
          <w:color w:val="262626" w:themeColor="text1" w:themeTint="D9"/>
        </w:rPr>
        <w:t xml:space="preserve">Mountain Training aims to inspire, </w:t>
      </w:r>
      <w:proofErr w:type="gramStart"/>
      <w:r w:rsidRPr="0022139D">
        <w:rPr>
          <w:rFonts w:asciiTheme="minorHAnsi" w:hAnsiTheme="minorHAnsi" w:cstheme="minorHAnsi"/>
          <w:color w:val="262626" w:themeColor="text1" w:themeTint="D9"/>
        </w:rPr>
        <w:t>enable</w:t>
      </w:r>
      <w:proofErr w:type="gramEnd"/>
      <w:r w:rsidRPr="0022139D">
        <w:rPr>
          <w:rFonts w:asciiTheme="minorHAnsi" w:hAnsiTheme="minorHAnsi" w:cstheme="minorHAnsi"/>
          <w:color w:val="262626" w:themeColor="text1" w:themeTint="D9"/>
        </w:rPr>
        <w:t xml:space="preserve"> and develop people in walking, climbing and mountaineering through the provision of nationally and internationally </w:t>
      </w:r>
      <w:proofErr w:type="spellStart"/>
      <w:r w:rsidRPr="0022139D">
        <w:rPr>
          <w:rFonts w:asciiTheme="minorHAnsi" w:hAnsiTheme="minorHAnsi" w:cstheme="minorHAnsi"/>
          <w:color w:val="262626" w:themeColor="text1" w:themeTint="D9"/>
        </w:rPr>
        <w:t>recognised</w:t>
      </w:r>
      <w:proofErr w:type="spellEnd"/>
      <w:r w:rsidRPr="0022139D">
        <w:rPr>
          <w:rFonts w:asciiTheme="minorHAnsi" w:hAnsiTheme="minorHAnsi" w:cstheme="minorHAnsi"/>
          <w:color w:val="262626" w:themeColor="text1" w:themeTint="D9"/>
        </w:rPr>
        <w:t xml:space="preserve"> skills training and leadership qualifications. All Mountain Training courses are quality assured. </w:t>
      </w:r>
    </w:p>
    <w:p w14:paraId="3141E424" w14:textId="77777777" w:rsidR="00314B01" w:rsidRPr="00BD654B" w:rsidRDefault="00314B01" w:rsidP="00314B01">
      <w:pPr>
        <w:pStyle w:val="Body"/>
        <w:rPr>
          <w:rFonts w:asciiTheme="minorHAnsi" w:hAnsiTheme="minorHAnsi" w:cstheme="minorHAnsi"/>
          <w:color w:val="262626" w:themeColor="text1" w:themeTint="D9"/>
        </w:rPr>
      </w:pPr>
    </w:p>
    <w:p w14:paraId="47DA098D" w14:textId="77777777" w:rsidR="00314B01" w:rsidRDefault="00BB05CE" w:rsidP="00314B01">
      <w:pPr>
        <w:pStyle w:val="Body"/>
        <w:rPr>
          <w:rStyle w:val="Hyperlink"/>
          <w:rFonts w:asciiTheme="minorHAnsi" w:hAnsiTheme="minorHAnsi" w:cstheme="minorHAnsi"/>
          <w:color w:val="2D17FD"/>
        </w:rPr>
      </w:pPr>
      <w:hyperlink r:id="rId8" w:history="1">
        <w:r w:rsidR="00314B01" w:rsidRPr="00BD654B">
          <w:rPr>
            <w:rStyle w:val="Hyperlink"/>
            <w:rFonts w:asciiTheme="minorHAnsi" w:hAnsiTheme="minorHAnsi" w:cstheme="minorHAnsi"/>
            <w:color w:val="2D17FD"/>
          </w:rPr>
          <w:t>Mountain Training: Our Ethos</w:t>
        </w:r>
      </w:hyperlink>
    </w:p>
    <w:p w14:paraId="1607AAB5" w14:textId="77777777" w:rsidR="00314B01" w:rsidRPr="00BD654B" w:rsidRDefault="00314B01" w:rsidP="00314B01">
      <w:pPr>
        <w:pStyle w:val="Body"/>
        <w:rPr>
          <w:rFonts w:asciiTheme="minorHAnsi" w:hAnsiTheme="minorHAnsi" w:cstheme="minorHAnsi"/>
          <w:color w:val="2D17FD"/>
          <w:bdr w:val="none" w:sz="0" w:space="0" w:color="auto"/>
        </w:rPr>
      </w:pPr>
    </w:p>
    <w:p w14:paraId="2B988591" w14:textId="77777777" w:rsidR="007E1B2D" w:rsidRPr="00AA2731" w:rsidRDefault="007E1B2D" w:rsidP="007E1B2D">
      <w:pPr>
        <w:pStyle w:val="Caption4"/>
        <w:spacing w:after="0"/>
        <w:rPr>
          <w:rFonts w:asciiTheme="minorHAnsi" w:hAnsiTheme="minorHAnsi"/>
          <w:b/>
          <w:color w:val="000000"/>
          <w:sz w:val="28"/>
          <w:lang w:val="fr-FR"/>
        </w:rPr>
      </w:pPr>
      <w:r w:rsidRPr="00AA2731">
        <w:rPr>
          <w:rFonts w:asciiTheme="minorHAnsi" w:hAnsiTheme="minorHAnsi"/>
          <w:b/>
          <w:color w:val="000000"/>
          <w:sz w:val="28"/>
        </w:rPr>
        <w:t>Prerequisites for the Climbing Wall Instructor assessment</w:t>
      </w:r>
      <w:r w:rsidRPr="00AA2731">
        <w:rPr>
          <w:rFonts w:asciiTheme="minorHAnsi" w:hAnsiTheme="minorHAnsi"/>
          <w:b/>
          <w:color w:val="000000"/>
          <w:sz w:val="28"/>
          <w:lang w:val="fr-FR"/>
        </w:rPr>
        <w:t xml:space="preserve"> course</w:t>
      </w:r>
    </w:p>
    <w:p w14:paraId="1548D21C" w14:textId="77777777" w:rsidR="007E1B2D" w:rsidRPr="00AA2731" w:rsidRDefault="007E1B2D" w:rsidP="007E1B2D">
      <w:pPr>
        <w:pStyle w:val="Caption4"/>
        <w:spacing w:after="0"/>
        <w:rPr>
          <w:rFonts w:asciiTheme="minorHAnsi" w:hAnsiTheme="minorHAnsi"/>
          <w:color w:val="000000"/>
          <w:sz w:val="22"/>
          <w:szCs w:val="22"/>
        </w:rPr>
      </w:pPr>
      <w:r w:rsidRPr="00AA2731">
        <w:rPr>
          <w:rFonts w:asciiTheme="minorHAnsi" w:hAnsiTheme="minorHAnsi"/>
          <w:color w:val="000000"/>
          <w:sz w:val="22"/>
          <w:szCs w:val="22"/>
        </w:rPr>
        <w:t>Before you book onto a Climbing Wall Instructor assessment course;</w:t>
      </w:r>
    </w:p>
    <w:p w14:paraId="25B14C1F" w14:textId="77777777" w:rsidR="007E1B2D" w:rsidRPr="00AA2731" w:rsidRDefault="007E1B2D" w:rsidP="007E1B2D">
      <w:pPr>
        <w:pStyle w:val="Default"/>
        <w:rPr>
          <w:rFonts w:asciiTheme="minorHAnsi" w:eastAsia="Century Gothic" w:hAnsiTheme="minorHAnsi" w:cs="Century Gothic"/>
        </w:rPr>
      </w:pPr>
    </w:p>
    <w:p w14:paraId="1DC213D6" w14:textId="77777777" w:rsidR="007E1B2D" w:rsidRPr="00AA2731" w:rsidRDefault="007E1B2D" w:rsidP="007E1B2D">
      <w:pPr>
        <w:pStyle w:val="Default"/>
        <w:numPr>
          <w:ilvl w:val="0"/>
          <w:numId w:val="11"/>
        </w:numPr>
        <w:rPr>
          <w:rFonts w:asciiTheme="minorHAnsi" w:eastAsia="Century Gothic" w:hAnsiTheme="minorHAnsi" w:cs="Century Gothic"/>
        </w:rPr>
      </w:pPr>
      <w:r w:rsidRPr="00AA2731">
        <w:rPr>
          <w:rFonts w:asciiTheme="minorHAnsi" w:eastAsia="Century Gothic" w:hAnsiTheme="minorHAnsi" w:cs="Century Gothic"/>
        </w:rPr>
        <w:t xml:space="preserve">You must be at least 18 years old </w:t>
      </w:r>
    </w:p>
    <w:p w14:paraId="397FB2AA" w14:textId="77777777" w:rsidR="007E1B2D" w:rsidRPr="00AA2731" w:rsidRDefault="007E1B2D" w:rsidP="007E1B2D">
      <w:pPr>
        <w:pStyle w:val="Default"/>
        <w:numPr>
          <w:ilvl w:val="0"/>
          <w:numId w:val="11"/>
        </w:numPr>
        <w:rPr>
          <w:rFonts w:asciiTheme="minorHAnsi" w:eastAsia="Century Gothic" w:hAnsiTheme="minorHAnsi" w:cs="Century Gothic"/>
        </w:rPr>
      </w:pPr>
      <w:r w:rsidRPr="00AA2731">
        <w:rPr>
          <w:rFonts w:asciiTheme="minorHAnsi" w:eastAsia="Century Gothic" w:hAnsiTheme="minorHAnsi" w:cs="Century Gothic"/>
        </w:rPr>
        <w:t>You must have attended a Climbing Wall Instructor (or Climbing Wall Award) training course or have been granted exemption.</w:t>
      </w:r>
    </w:p>
    <w:p w14:paraId="72F5E6E4" w14:textId="77777777" w:rsidR="007E1B2D" w:rsidRPr="00AA2731" w:rsidRDefault="007E1B2D" w:rsidP="007E1B2D">
      <w:pPr>
        <w:pStyle w:val="Default"/>
        <w:numPr>
          <w:ilvl w:val="0"/>
          <w:numId w:val="11"/>
        </w:numPr>
        <w:rPr>
          <w:rFonts w:asciiTheme="minorHAnsi" w:eastAsia="Century Gothic" w:hAnsiTheme="minorHAnsi" w:cs="Century Gothic"/>
        </w:rPr>
      </w:pPr>
      <w:r w:rsidRPr="00AA2731">
        <w:rPr>
          <w:rFonts w:asciiTheme="minorHAnsi" w:eastAsia="Century Gothic" w:hAnsiTheme="minorHAnsi" w:cs="Century Gothic"/>
        </w:rPr>
        <w:t>You must be familiar with the syllabus</w:t>
      </w:r>
    </w:p>
    <w:p w14:paraId="5EA7AF70" w14:textId="77777777" w:rsidR="007E1B2D" w:rsidRPr="00AA2731" w:rsidRDefault="007E1B2D" w:rsidP="007E1B2D">
      <w:pPr>
        <w:pStyle w:val="Default"/>
        <w:numPr>
          <w:ilvl w:val="0"/>
          <w:numId w:val="11"/>
        </w:numPr>
        <w:rPr>
          <w:rFonts w:asciiTheme="minorHAnsi" w:eastAsia="Century Gothic" w:hAnsiTheme="minorHAnsi" w:cs="Century Gothic"/>
        </w:rPr>
      </w:pPr>
      <w:r w:rsidRPr="00AA2731">
        <w:rPr>
          <w:rFonts w:asciiTheme="minorHAnsi" w:eastAsia="Century Gothic" w:hAnsiTheme="minorHAnsi" w:cs="Century Gothic"/>
        </w:rPr>
        <w:t>You must have logged a minimum of 30 visits to at least three different climbing walls</w:t>
      </w:r>
    </w:p>
    <w:p w14:paraId="62024A34" w14:textId="4622AA84" w:rsidR="007E1B2D" w:rsidRPr="00AA2731" w:rsidRDefault="007E1B2D" w:rsidP="007E1B2D">
      <w:pPr>
        <w:pStyle w:val="Default"/>
        <w:numPr>
          <w:ilvl w:val="0"/>
          <w:numId w:val="11"/>
        </w:numPr>
        <w:rPr>
          <w:rFonts w:asciiTheme="minorHAnsi" w:eastAsia="Century Gothic" w:hAnsiTheme="minorHAnsi" w:cs="Century Gothic"/>
        </w:rPr>
      </w:pPr>
      <w:r w:rsidRPr="00AA2731">
        <w:rPr>
          <w:rFonts w:asciiTheme="minorHAnsi" w:eastAsia="Century Gothic" w:hAnsiTheme="minorHAnsi" w:cs="Century Gothic"/>
        </w:rPr>
        <w:t xml:space="preserve">You must have assisted in the supervision of at least 15 instructed sessions on at least two different walls including a large public facility in a variety of contexts. At least five of these sessions must have </w:t>
      </w:r>
      <w:hyperlink r:id="rId9" w:history="1">
        <w:r w:rsidR="00314B01" w:rsidRPr="001675C3">
          <w:rPr>
            <w:rStyle w:val="Hyperlink"/>
            <w:rFonts w:asciiTheme="minorHAnsi" w:eastAsia="Century Gothic" w:hAnsiTheme="minorHAnsi" w:cstheme="minorHAnsi"/>
            <w:color w:val="2D17FD"/>
          </w:rPr>
          <w:t>Personal Reflective Comments</w:t>
        </w:r>
      </w:hyperlink>
      <w:r w:rsidR="00314B01">
        <w:rPr>
          <w:rFonts w:asciiTheme="minorHAnsi" w:eastAsia="Century Gothic" w:hAnsiTheme="minorHAnsi" w:cstheme="minorHAnsi"/>
          <w:color w:val="2D17FD"/>
        </w:rPr>
        <w:t xml:space="preserve"> </w:t>
      </w:r>
      <w:r w:rsidRPr="00AA2731">
        <w:rPr>
          <w:rFonts w:asciiTheme="minorHAnsi" w:eastAsia="Century Gothic" w:hAnsiTheme="minorHAnsi" w:cs="Century Gothic"/>
        </w:rPr>
        <w:t>recorded on DLOG.</w:t>
      </w:r>
    </w:p>
    <w:p w14:paraId="0CE5AA06" w14:textId="77777777" w:rsidR="007E1B2D" w:rsidRPr="00AA2731" w:rsidRDefault="007E1B2D" w:rsidP="007E1B2D">
      <w:pPr>
        <w:pStyle w:val="Default"/>
        <w:numPr>
          <w:ilvl w:val="0"/>
          <w:numId w:val="11"/>
        </w:numPr>
        <w:rPr>
          <w:rFonts w:asciiTheme="minorHAnsi" w:eastAsia="Century Gothic" w:hAnsiTheme="minorHAnsi" w:cs="Century Gothic"/>
        </w:rPr>
      </w:pPr>
      <w:r w:rsidRPr="00AA2731">
        <w:rPr>
          <w:rFonts w:asciiTheme="minorHAnsi" w:eastAsia="Century Gothic" w:hAnsiTheme="minorHAnsi" w:cs="Century Gothic"/>
        </w:rPr>
        <w:t>You must hold a current first aid certificate which involved at least one day and an element of assessment.</w:t>
      </w:r>
    </w:p>
    <w:p w14:paraId="61B868B1" w14:textId="77777777" w:rsidR="00142543" w:rsidRPr="00CC1EE6" w:rsidRDefault="00142543" w:rsidP="007879BA">
      <w:pPr>
        <w:pStyle w:val="Caption4"/>
        <w:rPr>
          <w:rFonts w:asciiTheme="minorHAnsi" w:hAnsiTheme="minorHAnsi"/>
          <w:b/>
          <w:color w:val="000000"/>
          <w:sz w:val="22"/>
          <w:szCs w:val="22"/>
        </w:rPr>
      </w:pPr>
    </w:p>
    <w:p w14:paraId="7A953732" w14:textId="77777777" w:rsidR="003142AC" w:rsidRPr="00CC1EE6" w:rsidRDefault="00365DE2" w:rsidP="007879BA">
      <w:pPr>
        <w:pStyle w:val="Caption4"/>
        <w:rPr>
          <w:rFonts w:asciiTheme="minorHAnsi" w:hAnsiTheme="minorHAnsi"/>
          <w:b/>
          <w:color w:val="000000"/>
          <w:sz w:val="22"/>
          <w:szCs w:val="22"/>
        </w:rPr>
      </w:pPr>
      <w:r w:rsidRPr="00CC1EE6">
        <w:rPr>
          <w:rFonts w:asciiTheme="minorHAnsi" w:hAnsiTheme="minorHAnsi"/>
          <w:b/>
          <w:color w:val="000000"/>
          <w:sz w:val="22"/>
          <w:szCs w:val="22"/>
        </w:rPr>
        <w:t xml:space="preserve">Please ensure </w:t>
      </w:r>
      <w:r w:rsidR="009F79E7">
        <w:rPr>
          <w:rFonts w:asciiTheme="minorHAnsi" w:hAnsiTheme="minorHAnsi"/>
          <w:b/>
          <w:color w:val="000000"/>
          <w:sz w:val="22"/>
          <w:szCs w:val="22"/>
        </w:rPr>
        <w:t xml:space="preserve">that </w:t>
      </w:r>
      <w:r w:rsidRPr="00CC1EE6">
        <w:rPr>
          <w:rFonts w:asciiTheme="minorHAnsi" w:hAnsiTheme="minorHAnsi"/>
          <w:b/>
          <w:color w:val="000000"/>
          <w:sz w:val="22"/>
          <w:szCs w:val="22"/>
        </w:rPr>
        <w:t xml:space="preserve">you have entered </w:t>
      </w:r>
      <w:r w:rsidR="009F79E7">
        <w:rPr>
          <w:rFonts w:asciiTheme="minorHAnsi" w:hAnsiTheme="minorHAnsi"/>
          <w:b/>
          <w:color w:val="000000"/>
          <w:sz w:val="22"/>
          <w:szCs w:val="22"/>
        </w:rPr>
        <w:t>the</w:t>
      </w:r>
      <w:r w:rsidR="009F79E7" w:rsidRPr="00CC1EE6">
        <w:rPr>
          <w:rFonts w:asciiTheme="minorHAnsi" w:hAnsiTheme="minorHAnsi"/>
          <w:b/>
          <w:color w:val="000000"/>
          <w:sz w:val="22"/>
          <w:szCs w:val="22"/>
        </w:rPr>
        <w:t xml:space="preserve"> </w:t>
      </w:r>
      <w:r w:rsidRPr="00CC1EE6">
        <w:rPr>
          <w:rFonts w:asciiTheme="minorHAnsi" w:hAnsiTheme="minorHAnsi"/>
          <w:b/>
          <w:color w:val="000000"/>
          <w:sz w:val="22"/>
          <w:szCs w:val="22"/>
        </w:rPr>
        <w:t>minimum prerequisi</w:t>
      </w:r>
      <w:r w:rsidR="00F03098" w:rsidRPr="00CC1EE6">
        <w:rPr>
          <w:rFonts w:asciiTheme="minorHAnsi" w:hAnsiTheme="minorHAnsi"/>
          <w:b/>
          <w:color w:val="000000"/>
          <w:sz w:val="22"/>
          <w:szCs w:val="22"/>
        </w:rPr>
        <w:t>tes in your digital logbook (DLOG)</w:t>
      </w:r>
      <w:r w:rsidRPr="00CC1EE6">
        <w:rPr>
          <w:rFonts w:asciiTheme="minorHAnsi" w:hAnsiTheme="minorHAnsi"/>
          <w:b/>
          <w:color w:val="000000"/>
          <w:sz w:val="22"/>
          <w:szCs w:val="22"/>
        </w:rPr>
        <w:t xml:space="preserve"> at the time of confirming your place on the assessment course.</w:t>
      </w:r>
    </w:p>
    <w:p w14:paraId="27BE7A65" w14:textId="77777777" w:rsidR="00314B01" w:rsidRDefault="006B0D33" w:rsidP="00314B01">
      <w:pPr>
        <w:pBdr>
          <w:top w:val="none" w:sz="0" w:space="0" w:color="auto"/>
          <w:left w:val="none" w:sz="0" w:space="0" w:color="auto"/>
          <w:bottom w:val="none" w:sz="0" w:space="0" w:color="auto"/>
          <w:right w:val="none" w:sz="0" w:space="0" w:color="auto"/>
          <w:between w:val="none" w:sz="0" w:space="0" w:color="auto"/>
          <w:bar w:val="none" w:sz="0" w:color="auto"/>
        </w:pBdr>
        <w:spacing w:after="0" w:line="276" w:lineRule="auto"/>
        <w:rPr>
          <w:rFonts w:asciiTheme="minorHAnsi" w:hAnsiTheme="minorHAnsi"/>
          <w:b/>
          <w:sz w:val="28"/>
          <w:szCs w:val="22"/>
        </w:rPr>
      </w:pPr>
      <w:r>
        <w:rPr>
          <w:rFonts w:asciiTheme="minorHAnsi" w:hAnsiTheme="minorHAnsi"/>
          <w:b/>
          <w:sz w:val="28"/>
          <w:szCs w:val="22"/>
        </w:rPr>
        <w:br w:type="page"/>
      </w:r>
      <w:r w:rsidR="007E1B2D" w:rsidRPr="00AA2731">
        <w:rPr>
          <w:rFonts w:asciiTheme="minorHAnsi" w:hAnsiTheme="minorHAnsi"/>
          <w:b/>
          <w:sz w:val="28"/>
          <w:szCs w:val="22"/>
        </w:rPr>
        <w:lastRenderedPageBreak/>
        <w:t>Climbing Wall Instructor course content</w:t>
      </w:r>
    </w:p>
    <w:p w14:paraId="1F0CFCEF" w14:textId="06EF5C8E" w:rsidR="007E1B2D" w:rsidRPr="00314B01" w:rsidRDefault="007E1B2D" w:rsidP="00314B01">
      <w:pPr>
        <w:pBdr>
          <w:top w:val="none" w:sz="0" w:space="0" w:color="auto"/>
          <w:left w:val="none" w:sz="0" w:space="0" w:color="auto"/>
          <w:bottom w:val="none" w:sz="0" w:space="0" w:color="auto"/>
          <w:right w:val="none" w:sz="0" w:space="0" w:color="auto"/>
          <w:between w:val="none" w:sz="0" w:space="0" w:color="auto"/>
          <w:bar w:val="none" w:sz="0" w:color="auto"/>
        </w:pBdr>
        <w:spacing w:after="0" w:line="276" w:lineRule="auto"/>
        <w:rPr>
          <w:rFonts w:asciiTheme="minorHAnsi" w:hAnsiTheme="minorHAnsi"/>
          <w:b/>
          <w:sz w:val="28"/>
          <w:szCs w:val="22"/>
        </w:rPr>
      </w:pPr>
      <w:r w:rsidRPr="00AA2731">
        <w:rPr>
          <w:rFonts w:asciiTheme="minorHAnsi" w:hAnsiTheme="minorHAnsi"/>
          <w:sz w:val="22"/>
          <w:szCs w:val="22"/>
        </w:rPr>
        <w:t>The course follows the Climbing Wall Instructor syllabus. A typical assessment course will cover the following areas:</w:t>
      </w:r>
    </w:p>
    <w:p w14:paraId="49D8492C" w14:textId="77777777" w:rsidR="00314B01" w:rsidRDefault="00314B01" w:rsidP="007E1B2D">
      <w:pPr>
        <w:pStyle w:val="Caption4"/>
        <w:spacing w:after="0"/>
        <w:rPr>
          <w:rStyle w:val="Emphasis"/>
          <w:rFonts w:asciiTheme="minorHAnsi" w:hAnsiTheme="minorHAnsi"/>
          <w:color w:val="000000"/>
          <w:sz w:val="22"/>
          <w:szCs w:val="22"/>
        </w:rPr>
      </w:pPr>
    </w:p>
    <w:p w14:paraId="1433EDCD" w14:textId="77777777" w:rsidR="00314B01" w:rsidRDefault="00314B01" w:rsidP="007E1B2D">
      <w:pPr>
        <w:pStyle w:val="Caption4"/>
        <w:spacing w:after="0"/>
        <w:rPr>
          <w:rStyle w:val="Emphasis"/>
          <w:rFonts w:asciiTheme="minorHAnsi" w:hAnsiTheme="minorHAnsi"/>
          <w:color w:val="000000"/>
          <w:sz w:val="22"/>
          <w:szCs w:val="22"/>
        </w:rPr>
        <w:sectPr w:rsidR="00314B01" w:rsidSect="007879BA">
          <w:headerReference w:type="default" r:id="rId10"/>
          <w:pgSz w:w="11906" w:h="16838"/>
          <w:pgMar w:top="360" w:right="991" w:bottom="360" w:left="1134" w:header="567" w:footer="567" w:gutter="0"/>
          <w:cols w:space="720"/>
        </w:sectPr>
      </w:pPr>
    </w:p>
    <w:p w14:paraId="2B012679" w14:textId="77777777" w:rsidR="007E1B2D" w:rsidRPr="00AA2731" w:rsidRDefault="007E1B2D" w:rsidP="007E1B2D">
      <w:pPr>
        <w:pStyle w:val="Caption4"/>
        <w:spacing w:after="0"/>
        <w:rPr>
          <w:rStyle w:val="Emphasis"/>
          <w:rFonts w:asciiTheme="minorHAnsi" w:eastAsia="Cambria" w:hAnsiTheme="minorHAnsi" w:cs="Cambria"/>
          <w:color w:val="000000"/>
          <w:sz w:val="22"/>
          <w:szCs w:val="22"/>
        </w:rPr>
      </w:pPr>
      <w:r w:rsidRPr="00AA2731">
        <w:rPr>
          <w:rStyle w:val="Emphasis"/>
          <w:rFonts w:asciiTheme="minorHAnsi" w:hAnsiTheme="minorHAnsi"/>
          <w:color w:val="000000"/>
          <w:sz w:val="22"/>
          <w:szCs w:val="22"/>
        </w:rPr>
        <w:t>Technical competence</w:t>
      </w:r>
    </w:p>
    <w:p w14:paraId="662DBDF5" w14:textId="77777777" w:rsidR="007E1B2D" w:rsidRPr="009435BA" w:rsidRDefault="007E1B2D" w:rsidP="007E1B2D">
      <w:pPr>
        <w:pStyle w:val="ListParagraph"/>
        <w:widowControl w:val="0"/>
        <w:numPr>
          <w:ilvl w:val="0"/>
          <w:numId w:val="24"/>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Equipment</w:t>
      </w:r>
    </w:p>
    <w:p w14:paraId="03DD3D38" w14:textId="77777777" w:rsidR="007E1B2D" w:rsidRPr="00AA2731" w:rsidRDefault="007E1B2D" w:rsidP="007E1B2D">
      <w:pPr>
        <w:pStyle w:val="ListParagraph"/>
        <w:widowControl w:val="0"/>
        <w:numPr>
          <w:ilvl w:val="0"/>
          <w:numId w:val="24"/>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Belaying</w:t>
      </w:r>
    </w:p>
    <w:p w14:paraId="59823F52" w14:textId="77777777" w:rsidR="007E1B2D" w:rsidRPr="00AA2731" w:rsidRDefault="007E1B2D" w:rsidP="007E1B2D">
      <w:pPr>
        <w:pStyle w:val="ListParagraph"/>
        <w:widowControl w:val="0"/>
        <w:numPr>
          <w:ilvl w:val="0"/>
          <w:numId w:val="24"/>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Personal climbing skills</w:t>
      </w:r>
    </w:p>
    <w:p w14:paraId="74C40C8B" w14:textId="77777777" w:rsidR="007E1B2D" w:rsidRPr="00AA2731" w:rsidRDefault="007E1B2D" w:rsidP="007E1B2D">
      <w:pPr>
        <w:pStyle w:val="ListParagraph"/>
        <w:widowControl w:val="0"/>
        <w:numPr>
          <w:ilvl w:val="0"/>
          <w:numId w:val="24"/>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Background knowledge</w:t>
      </w:r>
    </w:p>
    <w:p w14:paraId="202235F2" w14:textId="77777777" w:rsidR="007E1B2D" w:rsidRPr="00AA2731" w:rsidRDefault="007E1B2D" w:rsidP="007E1B2D">
      <w:pPr>
        <w:widowControl w:val="0"/>
        <w:spacing w:after="0"/>
        <w:rPr>
          <w:rStyle w:val="Emphasis"/>
          <w:rFonts w:asciiTheme="minorHAnsi" w:hAnsiTheme="minorHAnsi"/>
          <w:sz w:val="22"/>
          <w:szCs w:val="22"/>
        </w:rPr>
      </w:pPr>
    </w:p>
    <w:p w14:paraId="5B7C4BB8" w14:textId="77777777" w:rsidR="007E1B2D" w:rsidRPr="00AA2731" w:rsidRDefault="007E1B2D" w:rsidP="007E1B2D">
      <w:pPr>
        <w:widowControl w:val="0"/>
        <w:spacing w:after="0"/>
        <w:rPr>
          <w:rStyle w:val="Emphasis"/>
          <w:rFonts w:asciiTheme="minorHAnsi" w:hAnsiTheme="minorHAnsi"/>
          <w:sz w:val="22"/>
          <w:szCs w:val="22"/>
        </w:rPr>
      </w:pPr>
      <w:r w:rsidRPr="00AA2731">
        <w:rPr>
          <w:rStyle w:val="Emphasis"/>
          <w:rFonts w:asciiTheme="minorHAnsi" w:hAnsiTheme="minorHAnsi"/>
          <w:sz w:val="22"/>
          <w:szCs w:val="22"/>
        </w:rPr>
        <w:t xml:space="preserve">Management and Decision Making </w:t>
      </w:r>
    </w:p>
    <w:p w14:paraId="4A71C4A2" w14:textId="77777777" w:rsidR="007E1B2D" w:rsidRPr="00AA2731" w:rsidRDefault="007E1B2D" w:rsidP="007E1B2D">
      <w:pPr>
        <w:pStyle w:val="ListParagraph"/>
        <w:widowControl w:val="0"/>
        <w:numPr>
          <w:ilvl w:val="0"/>
          <w:numId w:val="23"/>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Planning and structure of sessions</w:t>
      </w:r>
    </w:p>
    <w:p w14:paraId="09915F2F" w14:textId="77777777" w:rsidR="007E1B2D" w:rsidRPr="00AA2731" w:rsidRDefault="007E1B2D" w:rsidP="007E1B2D">
      <w:pPr>
        <w:pStyle w:val="ListParagraph"/>
        <w:widowControl w:val="0"/>
        <w:numPr>
          <w:ilvl w:val="0"/>
          <w:numId w:val="23"/>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Management of participants</w:t>
      </w:r>
    </w:p>
    <w:p w14:paraId="28FD49DE" w14:textId="77777777" w:rsidR="007E1B2D" w:rsidRPr="00AA2731" w:rsidRDefault="007E1B2D" w:rsidP="007E1B2D">
      <w:pPr>
        <w:pStyle w:val="ListParagraph"/>
        <w:widowControl w:val="0"/>
        <w:numPr>
          <w:ilvl w:val="0"/>
          <w:numId w:val="23"/>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Decision Making</w:t>
      </w:r>
    </w:p>
    <w:p w14:paraId="1807A18B" w14:textId="77777777" w:rsidR="007E1B2D" w:rsidRPr="00AA2731" w:rsidRDefault="007E1B2D" w:rsidP="007E1B2D">
      <w:pPr>
        <w:pStyle w:val="ListParagraph"/>
        <w:widowControl w:val="0"/>
        <w:numPr>
          <w:ilvl w:val="0"/>
          <w:numId w:val="23"/>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Knowledge and demonstration of techniques</w:t>
      </w:r>
    </w:p>
    <w:p w14:paraId="77CD0771" w14:textId="77777777" w:rsidR="007E1B2D" w:rsidRPr="00AA2731" w:rsidRDefault="007E1B2D" w:rsidP="007E1B2D">
      <w:pPr>
        <w:pStyle w:val="ListParagraph"/>
        <w:widowControl w:val="0"/>
        <w:numPr>
          <w:ilvl w:val="0"/>
          <w:numId w:val="23"/>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Management of other staff</w:t>
      </w:r>
    </w:p>
    <w:p w14:paraId="0FA371DD" w14:textId="77777777" w:rsidR="007E1B2D" w:rsidRPr="00AA2731" w:rsidRDefault="007E1B2D" w:rsidP="007E1B2D">
      <w:pPr>
        <w:widowControl w:val="0"/>
        <w:spacing w:after="0"/>
        <w:rPr>
          <w:rStyle w:val="Emphasis"/>
          <w:rFonts w:asciiTheme="minorHAnsi" w:hAnsiTheme="minorHAnsi"/>
          <w:sz w:val="22"/>
          <w:szCs w:val="22"/>
        </w:rPr>
      </w:pPr>
    </w:p>
    <w:p w14:paraId="0C53EFD9" w14:textId="77777777" w:rsidR="007E1B2D" w:rsidRPr="00AA2731" w:rsidRDefault="007E1B2D" w:rsidP="007E1B2D">
      <w:pPr>
        <w:widowControl w:val="0"/>
        <w:spacing w:after="0"/>
        <w:rPr>
          <w:rStyle w:val="Emphasis"/>
          <w:rFonts w:asciiTheme="minorHAnsi" w:hAnsiTheme="minorHAnsi"/>
          <w:sz w:val="22"/>
          <w:szCs w:val="22"/>
        </w:rPr>
      </w:pPr>
      <w:r w:rsidRPr="00AA2731">
        <w:rPr>
          <w:rStyle w:val="Emphasis"/>
          <w:rFonts w:asciiTheme="minorHAnsi" w:hAnsiTheme="minorHAnsi"/>
          <w:sz w:val="22"/>
          <w:szCs w:val="22"/>
        </w:rPr>
        <w:t>Teaching and Learning Skills</w:t>
      </w:r>
    </w:p>
    <w:p w14:paraId="0B251307" w14:textId="77777777" w:rsidR="007E1B2D" w:rsidRPr="00AA2731" w:rsidRDefault="007E1B2D" w:rsidP="007E1B2D">
      <w:pPr>
        <w:widowControl w:val="0"/>
        <w:spacing w:after="0"/>
        <w:rPr>
          <w:rStyle w:val="Emphasis"/>
          <w:rFonts w:asciiTheme="minorHAnsi" w:hAnsiTheme="minorHAnsi"/>
          <w:sz w:val="22"/>
          <w:szCs w:val="22"/>
        </w:rPr>
      </w:pPr>
    </w:p>
    <w:p w14:paraId="2857BA0D" w14:textId="77777777" w:rsidR="007E1B2D" w:rsidRPr="00AA2731" w:rsidRDefault="007E1B2D" w:rsidP="007E1B2D">
      <w:pPr>
        <w:widowControl w:val="0"/>
        <w:spacing w:after="0"/>
        <w:rPr>
          <w:rStyle w:val="Emphasis"/>
          <w:rFonts w:asciiTheme="minorHAnsi" w:hAnsiTheme="minorHAnsi"/>
          <w:sz w:val="22"/>
          <w:szCs w:val="22"/>
        </w:rPr>
      </w:pPr>
      <w:r w:rsidRPr="00AA2731">
        <w:rPr>
          <w:rStyle w:val="Emphasis"/>
          <w:rFonts w:asciiTheme="minorHAnsi" w:hAnsiTheme="minorHAnsi"/>
          <w:sz w:val="22"/>
          <w:szCs w:val="22"/>
        </w:rPr>
        <w:t>The climbing wall environment</w:t>
      </w:r>
    </w:p>
    <w:p w14:paraId="48895BA4" w14:textId="77777777" w:rsidR="007E1B2D" w:rsidRPr="00AA2731" w:rsidRDefault="007E1B2D" w:rsidP="007E1B2D">
      <w:pPr>
        <w:pStyle w:val="ListParagraph"/>
        <w:widowControl w:val="0"/>
        <w:numPr>
          <w:ilvl w:val="0"/>
          <w:numId w:val="22"/>
        </w:numPr>
        <w:spacing w:after="0"/>
        <w:rPr>
          <w:rStyle w:val="Emphasis"/>
          <w:rFonts w:asciiTheme="minorHAnsi" w:hAnsiTheme="minorHAnsi"/>
          <w:b w:val="0"/>
          <w:sz w:val="22"/>
          <w:szCs w:val="22"/>
        </w:rPr>
      </w:pPr>
      <w:r w:rsidRPr="00AA2731">
        <w:rPr>
          <w:rStyle w:val="Emphasis"/>
          <w:rFonts w:asciiTheme="minorHAnsi" w:hAnsiTheme="minorHAnsi"/>
          <w:b w:val="0"/>
          <w:sz w:val="22"/>
          <w:szCs w:val="22"/>
        </w:rPr>
        <w:t>Access</w:t>
      </w:r>
    </w:p>
    <w:p w14:paraId="588D7107" w14:textId="77777777" w:rsidR="007E1B2D" w:rsidRPr="00AA2731" w:rsidRDefault="007E1B2D" w:rsidP="007E1B2D">
      <w:pPr>
        <w:pStyle w:val="ListParagraph"/>
        <w:widowControl w:val="0"/>
        <w:numPr>
          <w:ilvl w:val="0"/>
          <w:numId w:val="22"/>
        </w:numPr>
        <w:rPr>
          <w:rStyle w:val="Emphasis"/>
          <w:rFonts w:asciiTheme="minorHAnsi" w:hAnsiTheme="minorHAnsi"/>
          <w:b w:val="0"/>
          <w:sz w:val="22"/>
          <w:szCs w:val="22"/>
        </w:rPr>
      </w:pPr>
      <w:r w:rsidRPr="00AA2731">
        <w:rPr>
          <w:rStyle w:val="Emphasis"/>
          <w:rFonts w:asciiTheme="minorHAnsi" w:hAnsiTheme="minorHAnsi"/>
          <w:b w:val="0"/>
          <w:sz w:val="22"/>
          <w:szCs w:val="22"/>
        </w:rPr>
        <w:t>Etiquette and ethics</w:t>
      </w:r>
    </w:p>
    <w:p w14:paraId="27367DAF" w14:textId="77777777" w:rsidR="00314B01" w:rsidRDefault="00314B01" w:rsidP="007E1B2D">
      <w:pPr>
        <w:pStyle w:val="Default"/>
        <w:rPr>
          <w:rStyle w:val="Emphasis"/>
          <w:rFonts w:asciiTheme="minorHAnsi" w:hAnsiTheme="minorHAnsi"/>
          <w:b w:val="0"/>
        </w:rPr>
        <w:sectPr w:rsidR="00314B01" w:rsidSect="00314B01">
          <w:type w:val="continuous"/>
          <w:pgSz w:w="11906" w:h="16838"/>
          <w:pgMar w:top="360" w:right="991" w:bottom="360" w:left="1134" w:header="567" w:footer="567" w:gutter="0"/>
          <w:cols w:num="2" w:space="720"/>
        </w:sectPr>
      </w:pPr>
    </w:p>
    <w:p w14:paraId="07693747" w14:textId="77777777" w:rsidR="00314B01" w:rsidRDefault="00314B01" w:rsidP="007E1B2D">
      <w:pPr>
        <w:pStyle w:val="Default"/>
        <w:rPr>
          <w:rStyle w:val="Emphasis"/>
          <w:rFonts w:asciiTheme="minorHAnsi" w:hAnsiTheme="minorHAnsi"/>
          <w:b w:val="0"/>
        </w:rPr>
      </w:pPr>
    </w:p>
    <w:p w14:paraId="4535FA33" w14:textId="70805C7E" w:rsidR="007E1B2D" w:rsidRPr="00AA2731" w:rsidRDefault="007E1B2D" w:rsidP="007E1B2D">
      <w:pPr>
        <w:pStyle w:val="Default"/>
        <w:rPr>
          <w:rStyle w:val="Hyperlink"/>
          <w:rFonts w:asciiTheme="minorHAnsi" w:eastAsia="Cambria" w:hAnsiTheme="minorHAnsi" w:cs="Cambria"/>
          <w:sz w:val="24"/>
          <w:szCs w:val="24"/>
        </w:rPr>
      </w:pPr>
      <w:r w:rsidRPr="00AA2731">
        <w:rPr>
          <w:rStyle w:val="Emphasis"/>
          <w:rFonts w:asciiTheme="minorHAnsi" w:hAnsiTheme="minorHAnsi"/>
          <w:b w:val="0"/>
        </w:rPr>
        <w:t xml:space="preserve">Detailed information on each of the above topics can be found in the </w:t>
      </w:r>
      <w:hyperlink r:id="rId11" w:history="1">
        <w:r w:rsidRPr="00AA2731">
          <w:rPr>
            <w:rStyle w:val="Hyperlink"/>
            <w:rFonts w:asciiTheme="minorHAnsi" w:hAnsiTheme="minorHAnsi"/>
          </w:rPr>
          <w:t>Climbing Wall Instructor handbook</w:t>
        </w:r>
      </w:hyperlink>
      <w:r w:rsidRPr="00AA2731">
        <w:rPr>
          <w:rStyle w:val="Emphasis"/>
          <w:rFonts w:asciiTheme="minorHAnsi" w:hAnsiTheme="minorHAnsi"/>
          <w:b w:val="0"/>
        </w:rPr>
        <w:t xml:space="preserve"> and the onus is on you to be competent in all of them by the time you come to assessment. </w:t>
      </w:r>
      <w:r w:rsidRPr="00AA2731">
        <w:rPr>
          <w:rStyle w:val="Hyperlink"/>
          <w:rFonts w:asciiTheme="minorHAnsi" w:hAnsiTheme="minorHAnsi"/>
        </w:rPr>
        <w:t xml:space="preserve"> </w:t>
      </w:r>
    </w:p>
    <w:p w14:paraId="42CC5C81" w14:textId="77777777" w:rsidR="00365DE2" w:rsidRPr="00CC1EE6" w:rsidRDefault="00365DE2">
      <w:pPr>
        <w:pStyle w:val="Default"/>
        <w:rPr>
          <w:rFonts w:asciiTheme="minorHAnsi" w:eastAsia="Century Gothic" w:hAnsiTheme="minorHAnsi" w:cs="Century Gothic"/>
          <w:b/>
          <w:color w:val="494948"/>
        </w:rPr>
      </w:pPr>
    </w:p>
    <w:p w14:paraId="3505A2DF" w14:textId="77777777" w:rsidR="00365DE2" w:rsidRPr="00CC1EE6" w:rsidRDefault="00365DE2">
      <w:pPr>
        <w:pStyle w:val="Caption4"/>
        <w:spacing w:after="0"/>
        <w:rPr>
          <w:rFonts w:asciiTheme="minorHAnsi" w:hAnsiTheme="minorHAnsi"/>
          <w:b/>
          <w:color w:val="000000"/>
          <w:sz w:val="28"/>
          <w:szCs w:val="28"/>
        </w:rPr>
      </w:pPr>
      <w:r w:rsidRPr="00CC1EE6">
        <w:rPr>
          <w:rFonts w:asciiTheme="minorHAnsi" w:hAnsiTheme="minorHAnsi"/>
          <w:b/>
          <w:color w:val="000000"/>
          <w:sz w:val="28"/>
          <w:szCs w:val="28"/>
        </w:rPr>
        <w:t>Potential outcomes of assessment</w:t>
      </w:r>
    </w:p>
    <w:p w14:paraId="34460EF8" w14:textId="77777777" w:rsidR="00365DE2" w:rsidRPr="00CC1EE6" w:rsidRDefault="00365DE2">
      <w:pPr>
        <w:pStyle w:val="Caption4"/>
        <w:spacing w:after="0"/>
        <w:rPr>
          <w:rFonts w:asciiTheme="minorHAnsi" w:eastAsia="Cambria" w:hAnsiTheme="minorHAnsi" w:cs="Cambria"/>
          <w:iCs/>
          <w:color w:val="000000"/>
          <w:sz w:val="22"/>
          <w:szCs w:val="22"/>
        </w:rPr>
      </w:pPr>
      <w:r w:rsidRPr="00CC1EE6">
        <w:rPr>
          <w:rFonts w:asciiTheme="minorHAnsi" w:eastAsia="Cambria" w:hAnsiTheme="minorHAnsi" w:cs="Cambria"/>
          <w:iCs/>
          <w:color w:val="000000"/>
          <w:sz w:val="22"/>
          <w:szCs w:val="22"/>
        </w:rPr>
        <w:t>Following the assessment the course director will complete a course report on CMS which will record one of three possible results:</w:t>
      </w:r>
    </w:p>
    <w:p w14:paraId="7EB8FE48" w14:textId="77777777" w:rsidR="00365DE2" w:rsidRPr="00CC1EE6" w:rsidRDefault="00365DE2">
      <w:pPr>
        <w:pStyle w:val="Caption4"/>
        <w:spacing w:after="0"/>
        <w:rPr>
          <w:rFonts w:asciiTheme="minorHAnsi" w:eastAsia="Cambria" w:hAnsiTheme="minorHAnsi" w:cs="Cambria"/>
          <w:iCs/>
          <w:color w:val="000000"/>
          <w:sz w:val="22"/>
          <w:szCs w:val="22"/>
        </w:rPr>
      </w:pPr>
    </w:p>
    <w:p w14:paraId="1A000738" w14:textId="77777777" w:rsidR="00365DE2" w:rsidRPr="00CC1EE6" w:rsidRDefault="00365DE2">
      <w:pPr>
        <w:pStyle w:val="Caption4"/>
        <w:spacing w:after="0"/>
        <w:rPr>
          <w:rFonts w:asciiTheme="minorHAnsi" w:eastAsia="Cambria" w:hAnsiTheme="minorHAnsi" w:cs="Cambria"/>
          <w:iCs/>
          <w:color w:val="000000"/>
          <w:sz w:val="22"/>
          <w:szCs w:val="22"/>
        </w:rPr>
      </w:pPr>
      <w:r w:rsidRPr="00CC1EE6">
        <w:rPr>
          <w:rFonts w:asciiTheme="minorHAnsi" w:eastAsia="Cambria" w:hAnsiTheme="minorHAnsi" w:cs="Cambria"/>
          <w:b/>
          <w:i/>
          <w:iCs/>
          <w:color w:val="000000"/>
          <w:sz w:val="22"/>
          <w:szCs w:val="22"/>
        </w:rPr>
        <w:t>Pass:</w:t>
      </w:r>
      <w:r w:rsidRPr="00CC1EE6">
        <w:rPr>
          <w:rFonts w:asciiTheme="minorHAnsi" w:eastAsia="Cambria" w:hAnsiTheme="minorHAnsi" w:cs="Cambria"/>
          <w:iCs/>
          <w:color w:val="000000"/>
          <w:sz w:val="22"/>
          <w:szCs w:val="22"/>
        </w:rPr>
        <w:t xml:space="preserve"> Awarded where the candidate has demonstrated appropriate knowledge and application of the course syllabus, and has shown the necessary experience and attributes of a </w:t>
      </w:r>
      <w:r w:rsidR="00F87BB4">
        <w:rPr>
          <w:rFonts w:asciiTheme="minorHAnsi" w:eastAsia="Cambria" w:hAnsiTheme="minorHAnsi" w:cs="Cambria"/>
          <w:iCs/>
          <w:color w:val="000000"/>
          <w:sz w:val="22"/>
          <w:szCs w:val="22"/>
        </w:rPr>
        <w:t xml:space="preserve">Climbing Wall </w:t>
      </w:r>
      <w:r w:rsidRPr="00CC1EE6">
        <w:rPr>
          <w:rFonts w:asciiTheme="minorHAnsi" w:eastAsia="Cambria" w:hAnsiTheme="minorHAnsi" w:cs="Cambria"/>
          <w:iCs/>
          <w:color w:val="000000"/>
          <w:sz w:val="22"/>
          <w:szCs w:val="22"/>
        </w:rPr>
        <w:t>Instructor.</w:t>
      </w:r>
      <w:r w:rsidRPr="00CC1EE6">
        <w:rPr>
          <w:rFonts w:asciiTheme="minorHAnsi" w:eastAsia="Cambria" w:hAnsiTheme="minorHAnsi" w:cs="Cambria"/>
          <w:color w:val="000000"/>
          <w:sz w:val="22"/>
          <w:szCs w:val="22"/>
        </w:rPr>
        <w:br/>
      </w:r>
      <w:r w:rsidRPr="00CC1EE6">
        <w:rPr>
          <w:rFonts w:asciiTheme="minorHAnsi" w:eastAsia="Cambria" w:hAnsiTheme="minorHAnsi" w:cs="Cambria"/>
          <w:color w:val="000000"/>
          <w:sz w:val="22"/>
          <w:szCs w:val="22"/>
        </w:rPr>
        <w:br/>
      </w:r>
      <w:r w:rsidRPr="00CC1EE6">
        <w:rPr>
          <w:rFonts w:asciiTheme="minorHAnsi" w:eastAsia="Cambria" w:hAnsiTheme="minorHAnsi" w:cs="Cambria"/>
          <w:b/>
          <w:i/>
          <w:iCs/>
          <w:color w:val="000000"/>
          <w:sz w:val="22"/>
          <w:szCs w:val="22"/>
        </w:rPr>
        <w:t>Defer:</w:t>
      </w:r>
      <w:r w:rsidRPr="00CC1EE6">
        <w:rPr>
          <w:rFonts w:asciiTheme="minorHAnsi" w:eastAsia="Cambria" w:hAnsiTheme="minorHAnsi" w:cs="Cambria"/>
          <w:i/>
          <w:iCs/>
          <w:color w:val="000000"/>
          <w:sz w:val="22"/>
          <w:szCs w:val="22"/>
        </w:rPr>
        <w:t xml:space="preserve"> A</w:t>
      </w:r>
      <w:r w:rsidRPr="00CC1EE6">
        <w:rPr>
          <w:rFonts w:asciiTheme="minorHAnsi" w:eastAsia="Cambria" w:hAnsiTheme="minorHAnsi" w:cs="Cambria"/>
          <w:iCs/>
          <w:color w:val="000000"/>
          <w:sz w:val="22"/>
          <w:szCs w:val="22"/>
        </w:rPr>
        <w:t>warded where the candidate has generally performed well and has shown the necessary experience and attributes, but where complete proficiency has not been attained in certain aspects of the syllabus or where a lack of experience has been identified.</w:t>
      </w:r>
      <w:r w:rsidRPr="00CC1EE6">
        <w:rPr>
          <w:rFonts w:asciiTheme="minorHAnsi" w:eastAsia="Cambria" w:hAnsiTheme="minorHAnsi" w:cs="Cambria"/>
          <w:color w:val="000000"/>
          <w:sz w:val="22"/>
          <w:szCs w:val="22"/>
        </w:rPr>
        <w:br/>
      </w:r>
      <w:r w:rsidRPr="00CC1EE6">
        <w:rPr>
          <w:rFonts w:asciiTheme="minorHAnsi" w:eastAsia="Cambria" w:hAnsiTheme="minorHAnsi" w:cs="Cambria"/>
          <w:color w:val="000000"/>
          <w:sz w:val="22"/>
          <w:szCs w:val="22"/>
        </w:rPr>
        <w:br/>
      </w:r>
      <w:r w:rsidRPr="00CC1EE6">
        <w:rPr>
          <w:rFonts w:asciiTheme="minorHAnsi" w:eastAsia="Cambria" w:hAnsiTheme="minorHAnsi" w:cs="Cambria"/>
          <w:b/>
          <w:i/>
          <w:iCs/>
          <w:color w:val="000000"/>
          <w:sz w:val="22"/>
          <w:szCs w:val="22"/>
        </w:rPr>
        <w:t>Fail:</w:t>
      </w:r>
      <w:r w:rsidRPr="00CC1EE6">
        <w:rPr>
          <w:rFonts w:asciiTheme="minorHAnsi" w:eastAsia="Cambria" w:hAnsiTheme="minorHAnsi" w:cs="Cambria"/>
          <w:i/>
          <w:iCs/>
          <w:color w:val="000000"/>
          <w:sz w:val="22"/>
          <w:szCs w:val="22"/>
        </w:rPr>
        <w:t xml:space="preserve"> </w:t>
      </w:r>
      <w:r w:rsidRPr="00CC1EE6">
        <w:rPr>
          <w:rFonts w:asciiTheme="minorHAnsi" w:eastAsia="Cambria" w:hAnsiTheme="minorHAnsi" w:cs="Cambria"/>
          <w:iCs/>
          <w:color w:val="000000"/>
          <w:sz w:val="22"/>
          <w:szCs w:val="22"/>
        </w:rPr>
        <w:t>Awarded where the candidate’s performance has been generally weak, or the necessary experience and attributes have not been shown. A complete assessment course will need to be subsequently attended.</w:t>
      </w:r>
    </w:p>
    <w:p w14:paraId="0E21BAF3" w14:textId="77777777" w:rsidR="00365DE2" w:rsidRPr="00CC1EE6" w:rsidRDefault="00365DE2">
      <w:pPr>
        <w:pStyle w:val="Caption4"/>
        <w:spacing w:after="0"/>
        <w:rPr>
          <w:rFonts w:asciiTheme="minorHAnsi" w:eastAsia="Cambria" w:hAnsiTheme="minorHAnsi" w:cs="Cambria"/>
          <w:i/>
          <w:iCs/>
          <w:color w:val="000000"/>
          <w:sz w:val="22"/>
          <w:szCs w:val="22"/>
        </w:rPr>
      </w:pPr>
    </w:p>
    <w:p w14:paraId="5023CF73" w14:textId="77777777" w:rsidR="00314B01" w:rsidRDefault="00365DE2" w:rsidP="006B0D33">
      <w:pPr>
        <w:pStyle w:val="Caption4"/>
        <w:spacing w:after="0"/>
        <w:rPr>
          <w:rFonts w:asciiTheme="minorHAnsi" w:hAnsiTheme="minorHAnsi"/>
          <w:color w:val="000000"/>
          <w:sz w:val="22"/>
          <w:szCs w:val="22"/>
        </w:rPr>
      </w:pPr>
      <w:r w:rsidRPr="00CC1EE6">
        <w:rPr>
          <w:rFonts w:asciiTheme="minorHAnsi" w:hAnsiTheme="minorHAnsi"/>
          <w:color w:val="000000"/>
          <w:sz w:val="22"/>
          <w:szCs w:val="22"/>
        </w:rPr>
        <w:t xml:space="preserve">When a candidate's performance merits a defer or fail result the candidate will have a formal written report containing </w:t>
      </w:r>
      <w:proofErr w:type="spellStart"/>
      <w:r w:rsidRPr="00CC1EE6">
        <w:rPr>
          <w:rFonts w:asciiTheme="minorHAnsi" w:hAnsiTheme="minorHAnsi"/>
          <w:color w:val="000000"/>
          <w:sz w:val="22"/>
          <w:szCs w:val="22"/>
        </w:rPr>
        <w:t>individuali</w:t>
      </w:r>
      <w:r w:rsidR="002B7F6B">
        <w:rPr>
          <w:rFonts w:asciiTheme="minorHAnsi" w:hAnsiTheme="minorHAnsi"/>
          <w:color w:val="000000"/>
          <w:sz w:val="22"/>
          <w:szCs w:val="22"/>
        </w:rPr>
        <w:t>s</w:t>
      </w:r>
      <w:r w:rsidRPr="00CC1EE6">
        <w:rPr>
          <w:rFonts w:asciiTheme="minorHAnsi" w:hAnsiTheme="minorHAnsi"/>
          <w:color w:val="000000"/>
          <w:sz w:val="22"/>
          <w:szCs w:val="22"/>
        </w:rPr>
        <w:t>ed</w:t>
      </w:r>
      <w:proofErr w:type="spellEnd"/>
      <w:r w:rsidRPr="00CC1EE6">
        <w:rPr>
          <w:rFonts w:asciiTheme="minorHAnsi" w:hAnsiTheme="minorHAnsi"/>
          <w:color w:val="000000"/>
          <w:sz w:val="22"/>
          <w:szCs w:val="22"/>
        </w:rPr>
        <w:t xml:space="preserve"> feedback. All relevant information will be included to support the deferred/failed candidate and the assessor who conducts the reassessment. </w:t>
      </w:r>
    </w:p>
    <w:p w14:paraId="6E690215" w14:textId="77777777" w:rsidR="00314B01" w:rsidRDefault="00314B01" w:rsidP="006B0D33">
      <w:pPr>
        <w:pStyle w:val="Caption4"/>
        <w:spacing w:after="0"/>
        <w:rPr>
          <w:rFonts w:asciiTheme="minorHAnsi" w:hAnsiTheme="minorHAnsi"/>
          <w:color w:val="000000"/>
          <w:sz w:val="22"/>
          <w:szCs w:val="22"/>
        </w:rPr>
      </w:pPr>
    </w:p>
    <w:p w14:paraId="1295595D" w14:textId="77777777" w:rsidR="00314B01" w:rsidRPr="00BD654B" w:rsidRDefault="00314B01" w:rsidP="00314B01">
      <w:pPr>
        <w:pStyle w:val="Body"/>
        <w:contextualSpacing/>
        <w:rPr>
          <w:rFonts w:asciiTheme="minorHAnsi" w:eastAsia="Century Gothic" w:hAnsiTheme="minorHAnsi" w:cstheme="minorHAnsi"/>
          <w:b/>
          <w:bCs/>
          <w:sz w:val="28"/>
          <w:szCs w:val="28"/>
        </w:rPr>
      </w:pPr>
      <w:r w:rsidRPr="00BD654B">
        <w:rPr>
          <w:rFonts w:asciiTheme="minorHAnsi" w:eastAsia="Century Gothic" w:hAnsiTheme="minorHAnsi" w:cstheme="minorHAnsi"/>
          <w:b/>
          <w:bCs/>
          <w:sz w:val="28"/>
          <w:szCs w:val="28"/>
        </w:rPr>
        <w:t>Open access to courses</w:t>
      </w:r>
    </w:p>
    <w:p w14:paraId="0691F185" w14:textId="77777777" w:rsidR="00314B01" w:rsidRPr="00BD654B" w:rsidRDefault="00314B01" w:rsidP="00314B01">
      <w:pPr>
        <w:pStyle w:val="Body"/>
        <w:spacing w:before="100" w:beforeAutospacing="1"/>
        <w:contextualSpacing/>
        <w:rPr>
          <w:rFonts w:asciiTheme="minorHAnsi" w:eastAsia="Century Gothic" w:hAnsiTheme="minorHAnsi" w:cstheme="minorHAnsi"/>
          <w:color w:val="262626" w:themeColor="text1" w:themeTint="D9"/>
        </w:rPr>
      </w:pPr>
      <w:r w:rsidRPr="00BD654B">
        <w:rPr>
          <w:rFonts w:asciiTheme="minorHAnsi" w:eastAsia="Century Gothic" w:hAnsiTheme="minorHAnsi" w:cstheme="minorHAnsi"/>
          <w:color w:val="262626" w:themeColor="text1" w:themeTint="D9"/>
        </w:rPr>
        <w:t xml:space="preserve">Mountain Training is committed to ensuring that everyone has equal opportunity to attend our courses. If you have a particular need that requires extra assistance, please discuss it with Mountain Training or your provider. </w:t>
      </w:r>
    </w:p>
    <w:p w14:paraId="27EB3FA7" w14:textId="77777777" w:rsidR="00314B01" w:rsidRPr="00BD654B" w:rsidRDefault="00BB05CE" w:rsidP="00314B01">
      <w:pPr>
        <w:pStyle w:val="Body"/>
        <w:spacing w:before="100" w:beforeAutospacing="1"/>
        <w:contextualSpacing/>
        <w:rPr>
          <w:rFonts w:asciiTheme="minorHAnsi" w:eastAsia="Century Gothic" w:hAnsiTheme="minorHAnsi" w:cstheme="minorHAnsi"/>
        </w:rPr>
      </w:pPr>
      <w:hyperlink r:id="rId12" w:history="1">
        <w:r w:rsidR="00314B01" w:rsidRPr="00BD654B">
          <w:rPr>
            <w:rStyle w:val="Hyperlink"/>
            <w:rFonts w:asciiTheme="minorHAnsi" w:eastAsia="Century Gothic" w:hAnsiTheme="minorHAnsi" w:cstheme="minorHAnsi"/>
          </w:rPr>
          <w:t>More information can be found here</w:t>
        </w:r>
      </w:hyperlink>
    </w:p>
    <w:p w14:paraId="0AB9BD07" w14:textId="77777777" w:rsidR="00314B01" w:rsidRDefault="00314B01" w:rsidP="006B0D33">
      <w:pPr>
        <w:pStyle w:val="Caption4"/>
        <w:spacing w:after="0"/>
        <w:rPr>
          <w:rFonts w:asciiTheme="minorHAnsi" w:hAnsiTheme="minorHAnsi"/>
          <w:color w:val="000000"/>
          <w:sz w:val="22"/>
          <w:szCs w:val="22"/>
        </w:rPr>
      </w:pPr>
    </w:p>
    <w:p w14:paraId="74232989" w14:textId="2ACD332B" w:rsidR="00314B01" w:rsidRDefault="00BB05CE" w:rsidP="006B0D33">
      <w:pPr>
        <w:pStyle w:val="Caption4"/>
        <w:spacing w:after="0"/>
        <w:rPr>
          <w:rFonts w:asciiTheme="minorHAnsi" w:hAnsiTheme="minorHAnsi"/>
          <w:color w:val="000000"/>
          <w:sz w:val="22"/>
          <w:szCs w:val="22"/>
        </w:rPr>
      </w:pPr>
      <w:r>
        <w:rPr>
          <w:noProof/>
        </w:rPr>
        <w:lastRenderedPageBreak/>
        <w:drawing>
          <wp:inline distT="0" distB="0" distL="0" distR="0" wp14:anchorId="452ACCFD" wp14:editId="36425BEC">
            <wp:extent cx="6210935" cy="4391660"/>
            <wp:effectExtent l="0" t="0" r="0" b="8890"/>
            <wp:docPr id="810685635" name="Picture 1" descr="A diagram of a personal skills cours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0685635" name="Picture 1" descr="A diagram of a personal skills course&#10;&#10;Description automatically generated with medium confidenc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10935" cy="4391660"/>
                    </a:xfrm>
                    <a:prstGeom prst="rect">
                      <a:avLst/>
                    </a:prstGeom>
                    <a:noFill/>
                    <a:ln>
                      <a:noFill/>
                    </a:ln>
                  </pic:spPr>
                </pic:pic>
              </a:graphicData>
            </a:graphic>
          </wp:inline>
        </w:drawing>
      </w:r>
    </w:p>
    <w:p w14:paraId="60648754" w14:textId="77777777" w:rsidR="00314B01" w:rsidRPr="00BD654B" w:rsidRDefault="00314B01" w:rsidP="00314B01">
      <w:pPr>
        <w:pStyle w:val="Body"/>
        <w:rPr>
          <w:rFonts w:asciiTheme="minorHAnsi" w:hAnsiTheme="minorHAnsi" w:cstheme="minorHAnsi"/>
          <w:b/>
          <w:bCs/>
        </w:rPr>
      </w:pPr>
    </w:p>
    <w:p w14:paraId="0BA89C1A" w14:textId="77777777" w:rsidR="00314B01" w:rsidRPr="00BD654B" w:rsidRDefault="00314B01" w:rsidP="00314B01">
      <w:pPr>
        <w:pStyle w:val="Body"/>
        <w:rPr>
          <w:rFonts w:asciiTheme="minorHAnsi" w:hAnsiTheme="minorHAnsi" w:cstheme="minorHAnsi"/>
          <w:b/>
          <w:bCs/>
          <w:sz w:val="28"/>
          <w:szCs w:val="28"/>
        </w:rPr>
      </w:pPr>
      <w:r w:rsidRPr="00BD654B">
        <w:rPr>
          <w:rFonts w:asciiTheme="minorHAnsi" w:hAnsiTheme="minorHAnsi" w:cstheme="minorHAnsi"/>
          <w:b/>
          <w:bCs/>
          <w:sz w:val="28"/>
          <w:szCs w:val="28"/>
        </w:rPr>
        <w:t>Sustainable Transport</w:t>
      </w:r>
    </w:p>
    <w:p w14:paraId="5E794B37" w14:textId="77777777" w:rsidR="00314B01" w:rsidRPr="00BD654B" w:rsidRDefault="00314B01" w:rsidP="00314B01">
      <w:pPr>
        <w:pStyle w:val="Body"/>
        <w:rPr>
          <w:rFonts w:asciiTheme="minorHAnsi" w:hAnsiTheme="minorHAnsi" w:cstheme="minorHAnsi"/>
          <w:color w:val="262626" w:themeColor="text1" w:themeTint="D9"/>
        </w:rPr>
      </w:pPr>
      <w:r w:rsidRPr="00BD654B">
        <w:rPr>
          <w:rFonts w:asciiTheme="minorHAnsi" w:hAnsiTheme="minorHAnsi" w:cstheme="minorHAnsi"/>
          <w:color w:val="262626" w:themeColor="text1" w:themeTint="D9"/>
        </w:rPr>
        <w:t xml:space="preserve">Mountain Training </w:t>
      </w:r>
      <w:proofErr w:type="spellStart"/>
      <w:r w:rsidRPr="00BD654B">
        <w:rPr>
          <w:rFonts w:asciiTheme="minorHAnsi" w:hAnsiTheme="minorHAnsi" w:cstheme="minorHAnsi"/>
          <w:color w:val="262626" w:themeColor="text1" w:themeTint="D9"/>
        </w:rPr>
        <w:t>recognises</w:t>
      </w:r>
      <w:proofErr w:type="spellEnd"/>
      <w:r w:rsidRPr="00BD654B">
        <w:rPr>
          <w:rFonts w:asciiTheme="minorHAnsi" w:hAnsiTheme="minorHAnsi" w:cstheme="minorHAnsi"/>
          <w:color w:val="262626" w:themeColor="text1" w:themeTint="D9"/>
        </w:rPr>
        <w:t xml:space="preserve"> that climbing, hill walking and mountaineering impact on the environment, and acknowledges the responsibility to take reasonable measures to safeguard the environment for both the present and future generations. We therefore ask participants to consider sustainable transport to access courses. </w:t>
      </w:r>
    </w:p>
    <w:p w14:paraId="6E47588A" w14:textId="77777777" w:rsidR="00314B01" w:rsidRPr="00BD654B" w:rsidRDefault="00BB05CE" w:rsidP="00314B01">
      <w:pPr>
        <w:pStyle w:val="Body"/>
        <w:rPr>
          <w:rFonts w:asciiTheme="minorHAnsi" w:hAnsiTheme="minorHAnsi" w:cstheme="minorHAnsi"/>
        </w:rPr>
      </w:pPr>
      <w:hyperlink r:id="rId14" w:history="1">
        <w:r w:rsidR="00314B01" w:rsidRPr="00BD654B">
          <w:rPr>
            <w:rStyle w:val="Hyperlink"/>
            <w:rFonts w:asciiTheme="minorHAnsi" w:hAnsiTheme="minorHAnsi" w:cstheme="minorHAnsi"/>
          </w:rPr>
          <w:t xml:space="preserve">The BMC Community </w:t>
        </w:r>
        <w:proofErr w:type="spellStart"/>
        <w:r w:rsidR="00314B01" w:rsidRPr="00BD654B">
          <w:rPr>
            <w:rStyle w:val="Hyperlink"/>
            <w:rFonts w:asciiTheme="minorHAnsi" w:hAnsiTheme="minorHAnsi" w:cstheme="minorHAnsi"/>
          </w:rPr>
          <w:t>Liftshare</w:t>
        </w:r>
        <w:proofErr w:type="spellEnd"/>
        <w:r w:rsidR="00314B01" w:rsidRPr="00BD654B">
          <w:rPr>
            <w:rStyle w:val="Hyperlink"/>
            <w:rFonts w:asciiTheme="minorHAnsi" w:hAnsiTheme="minorHAnsi" w:cstheme="minorHAnsi"/>
          </w:rPr>
          <w:t xml:space="preserve"> site</w:t>
        </w:r>
      </w:hyperlink>
      <w:r w:rsidR="00314B01" w:rsidRPr="00BD654B">
        <w:rPr>
          <w:rFonts w:asciiTheme="minorHAnsi" w:hAnsiTheme="minorHAnsi" w:cstheme="minorHAnsi"/>
        </w:rPr>
        <w:t xml:space="preserve"> </w:t>
      </w:r>
    </w:p>
    <w:p w14:paraId="29EDF380" w14:textId="77777777" w:rsidR="00314B01" w:rsidRDefault="00314B01" w:rsidP="006B0D33">
      <w:pPr>
        <w:pStyle w:val="Caption4"/>
        <w:spacing w:after="0"/>
        <w:rPr>
          <w:rFonts w:asciiTheme="minorHAnsi" w:hAnsiTheme="minorHAnsi"/>
          <w:b/>
          <w:sz w:val="28"/>
          <w:szCs w:val="28"/>
          <w:lang w:val="fr-FR"/>
        </w:rPr>
      </w:pPr>
    </w:p>
    <w:p w14:paraId="28A33544" w14:textId="77777777" w:rsidR="00314B01" w:rsidRPr="00BD654B" w:rsidRDefault="00314B01" w:rsidP="00314B01">
      <w:pPr>
        <w:pStyle w:val="Caption4"/>
        <w:spacing w:after="0"/>
        <w:rPr>
          <w:rFonts w:asciiTheme="minorHAnsi" w:hAnsiTheme="minorHAnsi" w:cstheme="minorHAnsi"/>
          <w:b/>
          <w:bCs/>
          <w:color w:val="000000"/>
          <w:sz w:val="28"/>
          <w:szCs w:val="28"/>
        </w:rPr>
      </w:pPr>
      <w:bookmarkStart w:id="0" w:name="_Hlk141886456"/>
      <w:r w:rsidRPr="00BD654B">
        <w:rPr>
          <w:rFonts w:asciiTheme="minorHAnsi" w:hAnsiTheme="minorHAnsi" w:cstheme="minorHAnsi"/>
          <w:b/>
          <w:bCs/>
          <w:color w:val="000000"/>
          <w:sz w:val="28"/>
          <w:szCs w:val="28"/>
        </w:rPr>
        <w:t>Insurance</w:t>
      </w:r>
    </w:p>
    <w:p w14:paraId="183F3B49" w14:textId="77777777" w:rsidR="00314B01" w:rsidRPr="00BD654B" w:rsidRDefault="00314B01" w:rsidP="00314B01">
      <w:pPr>
        <w:pStyle w:val="Body"/>
        <w:ind w:right="-142"/>
        <w:rPr>
          <w:rFonts w:asciiTheme="minorHAnsi" w:hAnsiTheme="minorHAnsi" w:cstheme="minorHAnsi"/>
          <w:color w:val="262626" w:themeColor="text1" w:themeTint="D9"/>
        </w:rPr>
      </w:pPr>
      <w:r w:rsidRPr="00BD654B">
        <w:rPr>
          <w:rFonts w:asciiTheme="minorHAnsi" w:hAnsiTheme="minorHAnsi" w:cstheme="minorHAnsi"/>
          <w:color w:val="262626" w:themeColor="text1" w:themeTint="D9"/>
        </w:rPr>
        <w:t xml:space="preserve">Mountain Training recommends that you consider personal accident and cancellation insurance. If you already have insurance cover, check that it covers you for the activity you are undertaking. </w:t>
      </w:r>
    </w:p>
    <w:p w14:paraId="4CD2213B" w14:textId="77777777" w:rsidR="00314B01" w:rsidRPr="00BD654B" w:rsidRDefault="00314B01" w:rsidP="00314B01">
      <w:pPr>
        <w:pStyle w:val="Body"/>
        <w:rPr>
          <w:rFonts w:asciiTheme="minorHAnsi" w:hAnsiTheme="minorHAnsi" w:cstheme="minorHAnsi"/>
          <w:lang w:val="fr-FR"/>
        </w:rPr>
      </w:pPr>
    </w:p>
    <w:p w14:paraId="3451B9BD" w14:textId="77777777" w:rsidR="00314B01" w:rsidRPr="00BD654B" w:rsidRDefault="00314B01" w:rsidP="00314B01">
      <w:pPr>
        <w:pStyle w:val="Caption4"/>
        <w:spacing w:after="0"/>
        <w:rPr>
          <w:rStyle w:val="Hyperlink"/>
          <w:rFonts w:asciiTheme="minorHAnsi" w:eastAsia="Century Gothic" w:hAnsiTheme="minorHAnsi" w:cstheme="minorHAnsi"/>
          <w:color w:val="auto"/>
          <w:sz w:val="22"/>
          <w:szCs w:val="22"/>
          <w:u w:val="none"/>
        </w:rPr>
      </w:pPr>
      <w:r w:rsidRPr="00BD654B">
        <w:rPr>
          <w:rFonts w:asciiTheme="minorHAnsi" w:hAnsiTheme="minorHAnsi" w:cstheme="minorHAnsi"/>
          <w:b/>
          <w:color w:val="000000"/>
          <w:sz w:val="28"/>
          <w:szCs w:val="28"/>
        </w:rPr>
        <w:t>Partnerships</w:t>
      </w:r>
      <w:r w:rsidRPr="00BD654B">
        <w:rPr>
          <w:rFonts w:asciiTheme="minorHAnsi" w:hAnsiTheme="minorHAnsi" w:cstheme="minorHAnsi"/>
          <w:b/>
          <w:color w:val="000000"/>
          <w:sz w:val="22"/>
          <w:szCs w:val="22"/>
        </w:rPr>
        <w:br/>
      </w:r>
      <w:hyperlink r:id="rId15" w:history="1">
        <w:r w:rsidRPr="00BD654B">
          <w:rPr>
            <w:rStyle w:val="Hyperlink"/>
            <w:rFonts w:asciiTheme="minorHAnsi" w:eastAsia="Century Gothic" w:hAnsiTheme="minorHAnsi" w:cstheme="minorHAnsi"/>
            <w:sz w:val="22"/>
            <w:szCs w:val="22"/>
          </w:rPr>
          <w:t>Mountain Training Association</w:t>
        </w:r>
      </w:hyperlink>
      <w:r w:rsidRPr="00BD654B">
        <w:rPr>
          <w:rStyle w:val="Hyperlink"/>
          <w:rFonts w:asciiTheme="minorHAnsi" w:eastAsia="Century Gothic" w:hAnsiTheme="minorHAnsi" w:cstheme="minorHAnsi"/>
          <w:color w:val="auto"/>
          <w:sz w:val="22"/>
          <w:szCs w:val="22"/>
          <w:u w:val="none"/>
        </w:rPr>
        <w:t xml:space="preserve"> </w:t>
      </w:r>
      <w:r w:rsidRPr="00BD654B">
        <w:rPr>
          <w:rStyle w:val="Hyperlink"/>
          <w:rFonts w:asciiTheme="minorHAnsi" w:eastAsia="Century Gothic" w:hAnsiTheme="minorHAnsi" w:cstheme="minorHAnsi"/>
          <w:color w:val="262626" w:themeColor="text1" w:themeTint="D9"/>
          <w:sz w:val="22"/>
          <w:szCs w:val="22"/>
          <w:u w:val="none"/>
        </w:rPr>
        <w:t>- The Mountain Training Association is a membership community that provide members with support and development opportunities, mentoring, resources, workshops and events to help those working towards their qualification, and keep skills and knowledge current for those already qualified.</w:t>
      </w:r>
    </w:p>
    <w:p w14:paraId="3E4F5151" w14:textId="77777777" w:rsidR="00314B01" w:rsidRPr="00BD654B" w:rsidRDefault="00314B01" w:rsidP="00314B01">
      <w:pPr>
        <w:pStyle w:val="Caption4"/>
        <w:spacing w:after="0"/>
        <w:rPr>
          <w:rStyle w:val="Hyperlink0"/>
          <w:rFonts w:asciiTheme="minorHAnsi" w:hAnsiTheme="minorHAnsi" w:cstheme="minorHAnsi"/>
          <w:color w:val="0000FF"/>
          <w:sz w:val="22"/>
          <w:szCs w:val="22"/>
        </w:rPr>
      </w:pPr>
    </w:p>
    <w:p w14:paraId="03EF591C" w14:textId="77777777" w:rsidR="00314B01" w:rsidRPr="00BD654B" w:rsidRDefault="00BB05CE" w:rsidP="00314B01">
      <w:pPr>
        <w:pStyle w:val="Caption4"/>
        <w:spacing w:after="0"/>
        <w:rPr>
          <w:rStyle w:val="Hyperlink0"/>
          <w:rFonts w:asciiTheme="minorHAnsi" w:hAnsiTheme="minorHAnsi" w:cstheme="minorHAnsi"/>
          <w:color w:val="262626" w:themeColor="text1" w:themeTint="D9"/>
          <w:sz w:val="22"/>
          <w:szCs w:val="22"/>
          <w:u w:val="none"/>
        </w:rPr>
      </w:pPr>
      <w:hyperlink r:id="rId16" w:history="1">
        <w:r w:rsidR="00314B01" w:rsidRPr="00BD654B">
          <w:rPr>
            <w:rStyle w:val="Hyperlink"/>
            <w:rFonts w:asciiTheme="minorHAnsi" w:eastAsia="Century Gothic" w:hAnsiTheme="minorHAnsi" w:cstheme="minorHAnsi"/>
            <w:sz w:val="22"/>
            <w:szCs w:val="22"/>
          </w:rPr>
          <w:t>British Mountaineering Council</w:t>
        </w:r>
      </w:hyperlink>
      <w:r w:rsidR="00314B01" w:rsidRPr="00BD654B">
        <w:rPr>
          <w:rStyle w:val="Hyperlink"/>
          <w:rFonts w:asciiTheme="minorHAnsi" w:eastAsia="Century Gothic" w:hAnsiTheme="minorHAnsi" w:cstheme="minorHAnsi"/>
          <w:color w:val="262626" w:themeColor="text1" w:themeTint="D9"/>
          <w:sz w:val="22"/>
          <w:szCs w:val="22"/>
          <w:u w:val="none"/>
        </w:rPr>
        <w:t xml:space="preserve"> - The British Mountaineering Council (BMC) is the national representative body for England and Wales that exists to protect the freedoms and promote the interests of climbers, hill walkers and mountaineers. </w:t>
      </w:r>
    </w:p>
    <w:bookmarkEnd w:id="0"/>
    <w:p w14:paraId="3F0DBA51" w14:textId="2375C2DF" w:rsidR="007C2CCE" w:rsidRPr="007C2CCE" w:rsidRDefault="007C2CCE" w:rsidP="006B0D33">
      <w:pPr>
        <w:pStyle w:val="Caption4"/>
        <w:spacing w:after="0"/>
        <w:rPr>
          <w:rFonts w:asciiTheme="minorHAnsi" w:hAnsiTheme="minorHAnsi"/>
          <w:b/>
          <w:sz w:val="28"/>
          <w:szCs w:val="28"/>
          <w:lang w:val="fr-FR"/>
        </w:rPr>
      </w:pPr>
    </w:p>
    <w:sectPr w:rsidR="007C2CCE" w:rsidRPr="007C2CCE" w:rsidSect="00314B01">
      <w:type w:val="continuous"/>
      <w:pgSz w:w="11906" w:h="16838"/>
      <w:pgMar w:top="360" w:right="991" w:bottom="360" w:left="1134"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811EB7" w14:textId="77777777" w:rsidR="00F67472" w:rsidRDefault="00F67472">
      <w:pPr>
        <w:spacing w:after="0"/>
      </w:pPr>
      <w:r>
        <w:separator/>
      </w:r>
    </w:p>
  </w:endnote>
  <w:endnote w:type="continuationSeparator" w:id="0">
    <w:p w14:paraId="1A779C10" w14:textId="77777777" w:rsidR="00F67472" w:rsidRDefault="00F6747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Black Condensed">
    <w:altName w:val="Bernard MT Condensed"/>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Helvetica Neue Bold Condensed">
    <w:altName w:val="Bernard MT Condensed"/>
    <w:charset w:val="00"/>
    <w:family w:val="auto"/>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3F723A" w14:textId="77777777" w:rsidR="00F67472" w:rsidRDefault="00F67472">
      <w:pPr>
        <w:spacing w:after="0"/>
      </w:pPr>
      <w:r>
        <w:separator/>
      </w:r>
    </w:p>
  </w:footnote>
  <w:footnote w:type="continuationSeparator" w:id="0">
    <w:p w14:paraId="11126781" w14:textId="77777777" w:rsidR="00F67472" w:rsidRDefault="00F6747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9B7FD2" w14:textId="3AA84D9D" w:rsidR="006B0D33" w:rsidRDefault="00D57E36" w:rsidP="00D57E36">
    <w:pPr>
      <w:pStyle w:val="Header"/>
    </w:pPr>
    <w:r>
      <w:rPr>
        <w:noProof/>
        <w:bdr w:val="none" w:sz="0" w:space="0" w:color="auto"/>
        <w:lang w:val="en-GB" w:eastAsia="en-GB"/>
      </w:rPr>
      <mc:AlternateContent>
        <mc:Choice Requires="wps">
          <w:drawing>
            <wp:anchor distT="0" distB="0" distL="114300" distR="114300" simplePos="0" relativeHeight="251660288" behindDoc="0" locked="0" layoutInCell="1" allowOverlap="1" wp14:anchorId="7900A2BA" wp14:editId="46247E46">
              <wp:simplePos x="0" y="0"/>
              <wp:positionH relativeFrom="column">
                <wp:posOffset>5234396</wp:posOffset>
              </wp:positionH>
              <wp:positionV relativeFrom="paragraph">
                <wp:posOffset>-251097</wp:posOffset>
              </wp:positionV>
              <wp:extent cx="1284514" cy="892629"/>
              <wp:effectExtent l="0" t="0" r="11430" b="22225"/>
              <wp:wrapNone/>
              <wp:docPr id="5" name="Text Box 5"/>
              <wp:cNvGraphicFramePr/>
              <a:graphic xmlns:a="http://schemas.openxmlformats.org/drawingml/2006/main">
                <a:graphicData uri="http://schemas.microsoft.com/office/word/2010/wordprocessingShape">
                  <wps:wsp>
                    <wps:cNvSpPr txBox="1"/>
                    <wps:spPr>
                      <a:xfrm>
                        <a:off x="0" y="0"/>
                        <a:ext cx="1284514" cy="892629"/>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4090034" w14:textId="77777777" w:rsidR="00D57E36" w:rsidRDefault="00D57E36">
                          <w:r>
                            <w:t>Insert provider logo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900A2BA" id="_x0000_t202" coordsize="21600,21600" o:spt="202" path="m,l,21600r21600,l21600,xe">
              <v:stroke joinstyle="miter"/>
              <v:path gradientshapeok="t" o:connecttype="rect"/>
            </v:shapetype>
            <v:shape id="Text Box 5" o:spid="_x0000_s1026" type="#_x0000_t202" style="position:absolute;margin-left:412.15pt;margin-top:-19.75pt;width:101.15pt;height:70.3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" fillcolor="white [3201]" strokeweight=".5pt">
              <v:textbox>
                <w:txbxContent>
                  <w:p w14:paraId="44090034" w14:textId="77777777" w:rsidR="00D57E36" w:rsidRDefault="00D57E36">
                    <w:r>
                      <w:t>Insert provider logo here</w:t>
                    </w:r>
                  </w:p>
                </w:txbxContent>
              </v:textbox>
            </v:shape>
          </w:pict>
        </mc:Fallback>
      </mc:AlternateContent>
    </w:r>
    <w:r w:rsidR="00BB05CE">
      <w:rPr>
        <w:noProof/>
      </w:rPr>
      <w:drawing>
        <wp:inline distT="0" distB="0" distL="0" distR="0" wp14:anchorId="65B65680" wp14:editId="1F215DDE">
          <wp:extent cx="1606822" cy="535881"/>
          <wp:effectExtent l="0" t="0" r="0" b="0"/>
          <wp:docPr id="939880586"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9880586" name="Picture 1" descr="A close up of a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3406" cy="541412"/>
                  </a:xfrm>
                  <a:prstGeom prst="rect">
                    <a:avLst/>
                  </a:prstGeom>
                  <a:noFill/>
                  <a:ln>
                    <a:noFill/>
                  </a:ln>
                </pic:spPr>
              </pic:pic>
            </a:graphicData>
          </a:graphic>
        </wp:inline>
      </w:drawing>
    </w:r>
  </w:p>
  <w:p w14:paraId="4D83664B" w14:textId="77777777" w:rsidR="006B0D33" w:rsidRDefault="006B0D33">
    <w:pPr>
      <w:pStyle w:val="Header"/>
    </w:pPr>
  </w:p>
  <w:p w14:paraId="44F81E44" w14:textId="77777777" w:rsidR="00314B01" w:rsidRDefault="006B0D33" w:rsidP="006B0D33">
    <w:pPr>
      <w:pStyle w:val="Header"/>
    </w:pPr>
    <w:r>
      <w:rPr>
        <w:noProof/>
        <w:lang w:val="en-GB" w:eastAsia="en-GB"/>
      </w:rPr>
      <mc:AlternateContent>
        <mc:Choice Requires="wps">
          <w:drawing>
            <wp:anchor distT="0" distB="0" distL="114300" distR="114300" simplePos="0" relativeHeight="251659264" behindDoc="0" locked="0" layoutInCell="1" allowOverlap="1" wp14:anchorId="61F90CBA" wp14:editId="2A6A1DE1">
              <wp:simplePos x="0" y="0"/>
              <wp:positionH relativeFrom="column">
                <wp:posOffset>-680085</wp:posOffset>
              </wp:positionH>
              <wp:positionV relativeFrom="paragraph">
                <wp:posOffset>83185</wp:posOffset>
              </wp:positionV>
              <wp:extent cx="7492161" cy="0"/>
              <wp:effectExtent l="0" t="19050" r="13970" b="19050"/>
              <wp:wrapNone/>
              <wp:docPr id="4" name="Straight Connector 4"/>
              <wp:cNvGraphicFramePr/>
              <a:graphic xmlns:a="http://schemas.openxmlformats.org/drawingml/2006/main">
                <a:graphicData uri="http://schemas.microsoft.com/office/word/2010/wordprocessingShape">
                  <wps:wsp>
                    <wps:cNvCnPr/>
                    <wps:spPr>
                      <a:xfrm>
                        <a:off x="0" y="0"/>
                        <a:ext cx="7492161" cy="0"/>
                      </a:xfrm>
                      <a:prstGeom prst="line">
                        <a:avLst/>
                      </a:prstGeom>
                      <a:ln w="28575">
                        <a:solidFill>
                          <a:srgbClr val="669999"/>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3C409B1"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3.55pt,6.55pt" to="536.4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" strokecolor="#699" strokeweight="2.2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516DC0"/>
    <w:multiLevelType w:val="hybridMultilevel"/>
    <w:tmpl w:val="7DA46FE0"/>
    <w:lvl w:ilvl="0" w:tplc="97CE54DA">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F0910DB"/>
    <w:multiLevelType w:val="hybridMultilevel"/>
    <w:tmpl w:val="B64053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42D4253"/>
    <w:multiLevelType w:val="hybridMultilevel"/>
    <w:tmpl w:val="6E8699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5087805"/>
    <w:multiLevelType w:val="hybridMultilevel"/>
    <w:tmpl w:val="C3C4C4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7F41203"/>
    <w:multiLevelType w:val="hybridMultilevel"/>
    <w:tmpl w:val="721291CE"/>
    <w:lvl w:ilvl="0" w:tplc="B55E83EE">
      <w:start w:val="1"/>
      <w:numFmt w:val="bullet"/>
      <w:lvlText w:val="•"/>
      <w:lvlJc w:val="left"/>
      <w:pPr>
        <w:ind w:left="360" w:hanging="360"/>
      </w:pPr>
      <w:rPr>
        <w:rFonts w:hint="default"/>
        <w:caps w:val="0"/>
        <w:smallCaps w:val="0"/>
        <w:strike w:val="0"/>
        <w:dstrike w:val="0"/>
        <w:color w:val="3F3F3F"/>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9E522AF"/>
    <w:multiLevelType w:val="hybridMultilevel"/>
    <w:tmpl w:val="A184E0D2"/>
    <w:lvl w:ilvl="0" w:tplc="97CE54DA">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C731BC6"/>
    <w:multiLevelType w:val="hybridMultilevel"/>
    <w:tmpl w:val="439E9A5C"/>
    <w:lvl w:ilvl="0" w:tplc="B55E83EE">
      <w:start w:val="1"/>
      <w:numFmt w:val="bullet"/>
      <w:lvlText w:val="•"/>
      <w:lvlJc w:val="left"/>
      <w:pPr>
        <w:ind w:left="720" w:hanging="360"/>
      </w:pPr>
      <w:rPr>
        <w:rFonts w:hint="default"/>
        <w:caps w:val="0"/>
        <w:smallCaps w:val="0"/>
        <w:strike w:val="0"/>
        <w:dstrike w:val="0"/>
        <w:color w:val="000000"/>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F4D7F01"/>
    <w:multiLevelType w:val="hybridMultilevel"/>
    <w:tmpl w:val="27124A4A"/>
    <w:lvl w:ilvl="0" w:tplc="1552733C">
      <w:start w:val="1"/>
      <w:numFmt w:val="bullet"/>
      <w:suff w:val="nothing"/>
      <w:lvlText w:val="•"/>
      <w:lvlJc w:val="left"/>
      <w:pPr>
        <w:ind w:left="0" w:firstLine="0"/>
      </w:pPr>
      <w:rPr>
        <w:rFonts w:hint="default"/>
        <w:caps w:val="0"/>
        <w:smallCaps w:val="0"/>
        <w:strike w:val="0"/>
        <w:dstrike w:val="0"/>
        <w:color w:val="3F3F3F"/>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FF24FD"/>
    <w:multiLevelType w:val="hybridMultilevel"/>
    <w:tmpl w:val="48DA576E"/>
    <w:lvl w:ilvl="0" w:tplc="1552733C">
      <w:start w:val="1"/>
      <w:numFmt w:val="bullet"/>
      <w:lvlText w:val="•"/>
      <w:lvlJc w:val="left"/>
      <w:pPr>
        <w:ind w:left="360" w:hanging="360"/>
      </w:pPr>
      <w:rPr>
        <w:rFonts w:hint="default"/>
        <w:caps w:val="0"/>
        <w:smallCaps w:val="0"/>
        <w:strike w:val="0"/>
        <w:dstrike w:val="0"/>
        <w:color w:val="3F3F3F"/>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0D36E64"/>
    <w:multiLevelType w:val="hybridMultilevel"/>
    <w:tmpl w:val="69B22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0E07140"/>
    <w:multiLevelType w:val="hybridMultilevel"/>
    <w:tmpl w:val="06D431EC"/>
    <w:lvl w:ilvl="0" w:tplc="1F50CB68">
      <w:start w:val="1"/>
      <w:numFmt w:val="bullet"/>
      <w:suff w:val="nothing"/>
      <w:lvlText w:val="•"/>
      <w:lvlJc w:val="left"/>
      <w:pPr>
        <w:ind w:left="357" w:hanging="357"/>
      </w:pPr>
      <w:rPr>
        <w:rFonts w:hint="default"/>
        <w:caps w:val="0"/>
        <w:smallCaps w:val="0"/>
        <w:strike w:val="0"/>
        <w:dstrike w:val="0"/>
        <w:color w:val="3F3F3F"/>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2C770C5"/>
    <w:multiLevelType w:val="hybridMultilevel"/>
    <w:tmpl w:val="02FCE2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3D14B77"/>
    <w:multiLevelType w:val="hybridMultilevel"/>
    <w:tmpl w:val="8D36F800"/>
    <w:lvl w:ilvl="0" w:tplc="B55E83EE">
      <w:start w:val="1"/>
      <w:numFmt w:val="bullet"/>
      <w:lvlText w:val="•"/>
      <w:lvlJc w:val="left"/>
      <w:pPr>
        <w:ind w:left="0" w:firstLine="0"/>
      </w:pPr>
      <w:rPr>
        <w:rFonts w:hint="default"/>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81CA0CC">
      <w:start w:val="1"/>
      <w:numFmt w:val="bullet"/>
      <w:lvlText w:val="•"/>
      <w:lvlJc w:val="left"/>
      <w:pPr>
        <w:ind w:left="3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F6CCBDA">
      <w:start w:val="1"/>
      <w:numFmt w:val="bullet"/>
      <w:lvlText w:val="•"/>
      <w:lvlJc w:val="left"/>
      <w:pPr>
        <w:ind w:left="5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FC88CFE">
      <w:start w:val="1"/>
      <w:numFmt w:val="bullet"/>
      <w:lvlText w:val="•"/>
      <w:lvlJc w:val="left"/>
      <w:pPr>
        <w:ind w:left="70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8AEEA36">
      <w:start w:val="1"/>
      <w:numFmt w:val="bullet"/>
      <w:lvlText w:val="•"/>
      <w:lvlJc w:val="left"/>
      <w:pPr>
        <w:ind w:left="88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3623558">
      <w:start w:val="1"/>
      <w:numFmt w:val="bullet"/>
      <w:lvlText w:val="•"/>
      <w:lvlJc w:val="left"/>
      <w:pPr>
        <w:ind w:left="106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A089674">
      <w:start w:val="1"/>
      <w:numFmt w:val="bullet"/>
      <w:lvlText w:val="•"/>
      <w:lvlJc w:val="left"/>
      <w:pPr>
        <w:ind w:left="12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FF29B0E">
      <w:start w:val="1"/>
      <w:numFmt w:val="bullet"/>
      <w:lvlText w:val="•"/>
      <w:lvlJc w:val="left"/>
      <w:pPr>
        <w:ind w:left="14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C981420">
      <w:start w:val="1"/>
      <w:numFmt w:val="bullet"/>
      <w:lvlText w:val="•"/>
      <w:lvlJc w:val="left"/>
      <w:pPr>
        <w:ind w:left="160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 w15:restartNumberingAfterBreak="0">
    <w:nsid w:val="269607A1"/>
    <w:multiLevelType w:val="hybridMultilevel"/>
    <w:tmpl w:val="9AEAB08A"/>
    <w:lvl w:ilvl="0" w:tplc="B55E83EE">
      <w:start w:val="1"/>
      <w:numFmt w:val="bullet"/>
      <w:lvlText w:val="•"/>
      <w:lvlJc w:val="left"/>
      <w:pPr>
        <w:ind w:left="360" w:hanging="360"/>
      </w:pPr>
      <w:rPr>
        <w:rFonts w:hint="default"/>
        <w:caps w:val="0"/>
        <w:smallCaps w:val="0"/>
        <w:strike w:val="0"/>
        <w:dstrike w:val="0"/>
        <w:color w:val="000000"/>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6D20D78"/>
    <w:multiLevelType w:val="hybridMultilevel"/>
    <w:tmpl w:val="B7D04F20"/>
    <w:lvl w:ilvl="0" w:tplc="C4069182">
      <w:start w:val="1"/>
      <w:numFmt w:val="bullet"/>
      <w:suff w:val="nothing"/>
      <w:lvlText w:val="•"/>
      <w:lvlJc w:val="left"/>
      <w:pPr>
        <w:ind w:left="0" w:firstLine="0"/>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81CA0CC">
      <w:start w:val="1"/>
      <w:numFmt w:val="bullet"/>
      <w:lvlText w:val="•"/>
      <w:lvlJc w:val="left"/>
      <w:pPr>
        <w:ind w:left="3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F6CCBDA">
      <w:start w:val="1"/>
      <w:numFmt w:val="bullet"/>
      <w:lvlText w:val="•"/>
      <w:lvlJc w:val="left"/>
      <w:pPr>
        <w:ind w:left="5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8090003">
      <w:start w:val="1"/>
      <w:numFmt w:val="bullet"/>
      <w:lvlText w:val="o"/>
      <w:lvlJc w:val="left"/>
      <w:pPr>
        <w:ind w:left="1299" w:hanging="164"/>
      </w:pPr>
      <w:rPr>
        <w:rFonts w:ascii="Courier New" w:hAnsi="Courier New" w:cs="Courier New" w:hint="default"/>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8AEEA36">
      <w:start w:val="1"/>
      <w:numFmt w:val="bullet"/>
      <w:lvlText w:val="•"/>
      <w:lvlJc w:val="left"/>
      <w:pPr>
        <w:ind w:left="88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3623558">
      <w:start w:val="1"/>
      <w:numFmt w:val="bullet"/>
      <w:lvlText w:val="•"/>
      <w:lvlJc w:val="left"/>
      <w:pPr>
        <w:ind w:left="106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A089674">
      <w:start w:val="1"/>
      <w:numFmt w:val="bullet"/>
      <w:lvlText w:val="•"/>
      <w:lvlJc w:val="left"/>
      <w:pPr>
        <w:ind w:left="12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FF29B0E">
      <w:start w:val="1"/>
      <w:numFmt w:val="bullet"/>
      <w:lvlText w:val="•"/>
      <w:lvlJc w:val="left"/>
      <w:pPr>
        <w:ind w:left="14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C981420">
      <w:start w:val="1"/>
      <w:numFmt w:val="bullet"/>
      <w:lvlText w:val="•"/>
      <w:lvlJc w:val="left"/>
      <w:pPr>
        <w:ind w:left="160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28E10537"/>
    <w:multiLevelType w:val="hybridMultilevel"/>
    <w:tmpl w:val="8674A1D8"/>
    <w:lvl w:ilvl="0" w:tplc="C4069182">
      <w:start w:val="1"/>
      <w:numFmt w:val="bullet"/>
      <w:suff w:val="nothing"/>
      <w:lvlText w:val="•"/>
      <w:lvlJc w:val="left"/>
      <w:pPr>
        <w:ind w:left="0" w:firstLine="0"/>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81CA0CC">
      <w:start w:val="1"/>
      <w:numFmt w:val="bullet"/>
      <w:lvlText w:val="•"/>
      <w:lvlJc w:val="left"/>
      <w:pPr>
        <w:ind w:left="3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F6CCBDA">
      <w:start w:val="1"/>
      <w:numFmt w:val="bullet"/>
      <w:lvlText w:val="•"/>
      <w:lvlJc w:val="left"/>
      <w:pPr>
        <w:ind w:left="5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809000F">
      <w:start w:val="1"/>
      <w:numFmt w:val="decimal"/>
      <w:lvlText w:val="%4."/>
      <w:lvlJc w:val="left"/>
      <w:pPr>
        <w:ind w:left="704" w:hanging="164"/>
      </w:pPr>
      <w:rPr>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8AEEA36">
      <w:start w:val="1"/>
      <w:numFmt w:val="bullet"/>
      <w:lvlText w:val="•"/>
      <w:lvlJc w:val="left"/>
      <w:pPr>
        <w:ind w:left="88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3623558">
      <w:start w:val="1"/>
      <w:numFmt w:val="bullet"/>
      <w:lvlText w:val="•"/>
      <w:lvlJc w:val="left"/>
      <w:pPr>
        <w:ind w:left="106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A089674">
      <w:start w:val="1"/>
      <w:numFmt w:val="bullet"/>
      <w:lvlText w:val="•"/>
      <w:lvlJc w:val="left"/>
      <w:pPr>
        <w:ind w:left="12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FF29B0E">
      <w:start w:val="1"/>
      <w:numFmt w:val="bullet"/>
      <w:lvlText w:val="•"/>
      <w:lvlJc w:val="left"/>
      <w:pPr>
        <w:ind w:left="14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C981420">
      <w:start w:val="1"/>
      <w:numFmt w:val="bullet"/>
      <w:lvlText w:val="•"/>
      <w:lvlJc w:val="left"/>
      <w:pPr>
        <w:ind w:left="160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2B5D5AAE"/>
    <w:multiLevelType w:val="hybridMultilevel"/>
    <w:tmpl w:val="035ADE0C"/>
    <w:lvl w:ilvl="0" w:tplc="08090001">
      <w:start w:val="1"/>
      <w:numFmt w:val="bullet"/>
      <w:lvlText w:val=""/>
      <w:lvlJc w:val="left"/>
      <w:pPr>
        <w:ind w:left="360" w:hanging="360"/>
      </w:pPr>
      <w:rPr>
        <w:rFonts w:ascii="Symbol" w:hAnsi="Symbol" w:hint="default"/>
        <w:caps w:val="0"/>
        <w:smallCaps w:val="0"/>
        <w:strike w:val="0"/>
        <w:dstrike w:val="0"/>
        <w:color w:val="3F3F3F"/>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07E20B6"/>
    <w:multiLevelType w:val="hybridMultilevel"/>
    <w:tmpl w:val="30CC888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0FC6745"/>
    <w:multiLevelType w:val="hybridMultilevel"/>
    <w:tmpl w:val="437C410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29E0DC2"/>
    <w:multiLevelType w:val="hybridMultilevel"/>
    <w:tmpl w:val="E80EDFD8"/>
    <w:lvl w:ilvl="0" w:tplc="08090001">
      <w:start w:val="1"/>
      <w:numFmt w:val="bullet"/>
      <w:lvlText w:val=""/>
      <w:lvlJc w:val="left"/>
      <w:pPr>
        <w:ind w:left="0" w:firstLine="0"/>
      </w:pPr>
      <w:rPr>
        <w:rFonts w:ascii="Symbol" w:hAnsi="Symbol" w:hint="default"/>
        <w:caps w:val="0"/>
        <w:smallCaps w:val="0"/>
        <w:strike w:val="0"/>
        <w:dstrike w:val="0"/>
        <w:color w:val="3F3F3F"/>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4196DD6"/>
    <w:multiLevelType w:val="hybridMultilevel"/>
    <w:tmpl w:val="ED682C6C"/>
    <w:lvl w:ilvl="0" w:tplc="B55E83EE">
      <w:start w:val="1"/>
      <w:numFmt w:val="bullet"/>
      <w:lvlText w:val="•"/>
      <w:lvlJc w:val="left"/>
      <w:pPr>
        <w:ind w:left="720" w:hanging="360"/>
      </w:pPr>
      <w:rPr>
        <w:rFonts w:hint="default"/>
        <w:caps w:val="0"/>
        <w:smallCaps w:val="0"/>
        <w:strike w:val="0"/>
        <w:dstrike w:val="0"/>
        <w:color w:val="000000"/>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6BE4FA5"/>
    <w:multiLevelType w:val="hybridMultilevel"/>
    <w:tmpl w:val="64B4E110"/>
    <w:numStyleLink w:val="Bullet"/>
  </w:abstractNum>
  <w:abstractNum w:abstractNumId="22" w15:restartNumberingAfterBreak="0">
    <w:nsid w:val="3AE35C93"/>
    <w:multiLevelType w:val="hybridMultilevel"/>
    <w:tmpl w:val="64B4E110"/>
    <w:numStyleLink w:val="Bullet"/>
  </w:abstractNum>
  <w:abstractNum w:abstractNumId="23" w15:restartNumberingAfterBreak="0">
    <w:nsid w:val="43F41FFE"/>
    <w:multiLevelType w:val="hybridMultilevel"/>
    <w:tmpl w:val="373EC9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9004859"/>
    <w:multiLevelType w:val="hybridMultilevel"/>
    <w:tmpl w:val="991A1F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F134FE1"/>
    <w:multiLevelType w:val="hybridMultilevel"/>
    <w:tmpl w:val="4036A4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FD442AB"/>
    <w:multiLevelType w:val="hybridMultilevel"/>
    <w:tmpl w:val="1780E988"/>
    <w:lvl w:ilvl="0" w:tplc="08090001">
      <w:start w:val="1"/>
      <w:numFmt w:val="bullet"/>
      <w:lvlText w:val=""/>
      <w:lvlJc w:val="left"/>
      <w:pPr>
        <w:ind w:left="0" w:firstLine="0"/>
      </w:pPr>
      <w:rPr>
        <w:rFonts w:ascii="Symbol" w:hAnsi="Symbol" w:hint="default"/>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642681E">
      <w:start w:val="1"/>
      <w:numFmt w:val="bullet"/>
      <w:lvlText w:val="•"/>
      <w:lvlJc w:val="left"/>
      <w:pPr>
        <w:ind w:left="3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D7AED18">
      <w:start w:val="1"/>
      <w:numFmt w:val="bullet"/>
      <w:lvlText w:val="•"/>
      <w:lvlJc w:val="left"/>
      <w:pPr>
        <w:ind w:left="5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40E9804">
      <w:start w:val="1"/>
      <w:numFmt w:val="bullet"/>
      <w:lvlText w:val="•"/>
      <w:lvlJc w:val="left"/>
      <w:pPr>
        <w:ind w:left="70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464825A">
      <w:start w:val="1"/>
      <w:numFmt w:val="bullet"/>
      <w:lvlText w:val="•"/>
      <w:lvlJc w:val="left"/>
      <w:pPr>
        <w:ind w:left="88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5B6B8B6">
      <w:start w:val="1"/>
      <w:numFmt w:val="bullet"/>
      <w:lvlText w:val="•"/>
      <w:lvlJc w:val="left"/>
      <w:pPr>
        <w:ind w:left="106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0CAC4D0">
      <w:start w:val="1"/>
      <w:numFmt w:val="bullet"/>
      <w:lvlText w:val="•"/>
      <w:lvlJc w:val="left"/>
      <w:pPr>
        <w:ind w:left="12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EA26C3C">
      <w:start w:val="1"/>
      <w:numFmt w:val="bullet"/>
      <w:lvlText w:val="•"/>
      <w:lvlJc w:val="left"/>
      <w:pPr>
        <w:ind w:left="14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302FD0E">
      <w:start w:val="1"/>
      <w:numFmt w:val="bullet"/>
      <w:lvlText w:val="•"/>
      <w:lvlJc w:val="left"/>
      <w:pPr>
        <w:ind w:left="160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7" w15:restartNumberingAfterBreak="0">
    <w:nsid w:val="53651615"/>
    <w:multiLevelType w:val="hybridMultilevel"/>
    <w:tmpl w:val="C8F4E1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DCC36BD"/>
    <w:multiLevelType w:val="hybridMultilevel"/>
    <w:tmpl w:val="64B4E110"/>
    <w:styleLink w:val="Bullet"/>
    <w:lvl w:ilvl="0" w:tplc="AC5234B6">
      <w:start w:val="1"/>
      <w:numFmt w:val="bullet"/>
      <w:suff w:val="nothing"/>
      <w:lvlText w:val="•"/>
      <w:lvlJc w:val="left"/>
      <w:pPr>
        <w:ind w:left="0" w:firstLine="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5520004">
      <w:start w:val="1"/>
      <w:numFmt w:val="bullet"/>
      <w:lvlText w:val="•"/>
      <w:lvlJc w:val="left"/>
      <w:pPr>
        <w:ind w:left="3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03A846A">
      <w:start w:val="1"/>
      <w:numFmt w:val="bullet"/>
      <w:lvlText w:val="•"/>
      <w:lvlJc w:val="left"/>
      <w:pPr>
        <w:ind w:left="5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9623134">
      <w:start w:val="1"/>
      <w:numFmt w:val="bullet"/>
      <w:lvlText w:val="•"/>
      <w:lvlJc w:val="left"/>
      <w:pPr>
        <w:ind w:left="70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EA25682">
      <w:start w:val="1"/>
      <w:numFmt w:val="bullet"/>
      <w:lvlText w:val="•"/>
      <w:lvlJc w:val="left"/>
      <w:pPr>
        <w:ind w:left="88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BCA08BC">
      <w:start w:val="1"/>
      <w:numFmt w:val="bullet"/>
      <w:lvlText w:val="•"/>
      <w:lvlJc w:val="left"/>
      <w:pPr>
        <w:ind w:left="106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3507F40">
      <w:start w:val="1"/>
      <w:numFmt w:val="bullet"/>
      <w:lvlText w:val="•"/>
      <w:lvlJc w:val="left"/>
      <w:pPr>
        <w:ind w:left="124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396B708">
      <w:start w:val="1"/>
      <w:numFmt w:val="bullet"/>
      <w:lvlText w:val="•"/>
      <w:lvlJc w:val="left"/>
      <w:pPr>
        <w:ind w:left="142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D6E89BE">
      <w:start w:val="1"/>
      <w:numFmt w:val="bullet"/>
      <w:lvlText w:val="•"/>
      <w:lvlJc w:val="left"/>
      <w:pPr>
        <w:ind w:left="1604" w:hanging="164"/>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9" w15:restartNumberingAfterBreak="0">
    <w:nsid w:val="5E651C47"/>
    <w:multiLevelType w:val="hybridMultilevel"/>
    <w:tmpl w:val="07A0DA9E"/>
    <w:lvl w:ilvl="0" w:tplc="B55E83EE">
      <w:start w:val="1"/>
      <w:numFmt w:val="bullet"/>
      <w:lvlText w:val="•"/>
      <w:lvlJc w:val="left"/>
      <w:pPr>
        <w:ind w:left="360" w:hanging="360"/>
      </w:pPr>
      <w:rPr>
        <w:rFonts w:hint="default"/>
        <w:caps w:val="0"/>
        <w:smallCaps w:val="0"/>
        <w:strike w:val="0"/>
        <w:dstrike w:val="0"/>
        <w:color w:val="000000"/>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EAD625D"/>
    <w:multiLevelType w:val="hybridMultilevel"/>
    <w:tmpl w:val="AD506E3A"/>
    <w:lvl w:ilvl="0" w:tplc="B55E83EE">
      <w:start w:val="1"/>
      <w:numFmt w:val="bullet"/>
      <w:lvlText w:val="•"/>
      <w:lvlJc w:val="left"/>
      <w:pPr>
        <w:ind w:left="360" w:hanging="360"/>
      </w:pPr>
      <w:rPr>
        <w:rFonts w:hint="default"/>
        <w:caps w:val="0"/>
        <w:smallCaps w:val="0"/>
        <w:strike w:val="0"/>
        <w:dstrike w:val="0"/>
        <w:color w:val="000000"/>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F8E1F75"/>
    <w:multiLevelType w:val="hybridMultilevel"/>
    <w:tmpl w:val="FED4BD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89A2796"/>
    <w:multiLevelType w:val="hybridMultilevel"/>
    <w:tmpl w:val="D37E1D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FDE5EE3"/>
    <w:multiLevelType w:val="hybridMultilevel"/>
    <w:tmpl w:val="E3221F60"/>
    <w:lvl w:ilvl="0" w:tplc="B55E83EE">
      <w:start w:val="1"/>
      <w:numFmt w:val="bullet"/>
      <w:lvlText w:val="•"/>
      <w:lvlJc w:val="left"/>
      <w:pPr>
        <w:ind w:left="360" w:hanging="360"/>
      </w:pPr>
      <w:rPr>
        <w:rFonts w:hint="default"/>
        <w:caps w:val="0"/>
        <w:smallCaps w:val="0"/>
        <w:strike w:val="0"/>
        <w:dstrike w:val="0"/>
        <w:color w:val="000000"/>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0C46941"/>
    <w:multiLevelType w:val="hybridMultilevel"/>
    <w:tmpl w:val="53902350"/>
    <w:lvl w:ilvl="0" w:tplc="95F45AFC">
      <w:start w:val="1"/>
      <w:numFmt w:val="bullet"/>
      <w:suff w:val="nothing"/>
      <w:lvlText w:val="•"/>
      <w:lvlJc w:val="left"/>
      <w:pPr>
        <w:ind w:left="0" w:firstLine="0"/>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AA176A"/>
    <w:multiLevelType w:val="hybridMultilevel"/>
    <w:tmpl w:val="64B4E110"/>
    <w:numStyleLink w:val="Bullet"/>
  </w:abstractNum>
  <w:abstractNum w:abstractNumId="36" w15:restartNumberingAfterBreak="0">
    <w:nsid w:val="73D045C3"/>
    <w:multiLevelType w:val="hybridMultilevel"/>
    <w:tmpl w:val="FDF2C19A"/>
    <w:lvl w:ilvl="0" w:tplc="B55E83EE">
      <w:start w:val="1"/>
      <w:numFmt w:val="bullet"/>
      <w:lvlText w:val="•"/>
      <w:lvlJc w:val="left"/>
      <w:pPr>
        <w:ind w:left="360" w:hanging="360"/>
      </w:pPr>
      <w:rPr>
        <w:rFonts w:hint="default"/>
        <w:caps w:val="0"/>
        <w:smallCaps w:val="0"/>
        <w:strike w:val="0"/>
        <w:dstrike w:val="0"/>
        <w:color w:val="000000"/>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4082355"/>
    <w:multiLevelType w:val="hybridMultilevel"/>
    <w:tmpl w:val="5B0E9A0E"/>
    <w:lvl w:ilvl="0" w:tplc="08090001">
      <w:start w:val="1"/>
      <w:numFmt w:val="bullet"/>
      <w:lvlText w:val=""/>
      <w:lvlJc w:val="left"/>
      <w:pPr>
        <w:ind w:left="357" w:hanging="357"/>
      </w:pPr>
      <w:rPr>
        <w:rFonts w:ascii="Symbol" w:hAnsi="Symbol" w:hint="default"/>
        <w:caps w:val="0"/>
        <w:smallCaps w:val="0"/>
        <w:strike w:val="0"/>
        <w:dstrike w:val="0"/>
        <w:color w:val="3F3F3F"/>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4A65A10"/>
    <w:multiLevelType w:val="hybridMultilevel"/>
    <w:tmpl w:val="CC86DEFE"/>
    <w:lvl w:ilvl="0" w:tplc="1552733C">
      <w:start w:val="1"/>
      <w:numFmt w:val="bullet"/>
      <w:lvlText w:val="•"/>
      <w:lvlJc w:val="left"/>
      <w:pPr>
        <w:ind w:left="360" w:hanging="360"/>
      </w:pPr>
      <w:rPr>
        <w:rFonts w:hint="default"/>
        <w:caps w:val="0"/>
        <w:smallCaps w:val="0"/>
        <w:strike w:val="0"/>
        <w:dstrike w:val="0"/>
        <w:color w:val="3F3F3F"/>
        <w:spacing w:val="0"/>
        <w:w w:val="100"/>
        <w:kern w:val="0"/>
        <w:position w:val="-2"/>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DD64414"/>
    <w:multiLevelType w:val="hybridMultilevel"/>
    <w:tmpl w:val="05D8866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3">
      <w:start w:val="1"/>
      <w:numFmt w:val="bullet"/>
      <w:lvlText w:val="o"/>
      <w:lvlJc w:val="left"/>
      <w:pPr>
        <w:ind w:left="2520" w:hanging="360"/>
      </w:pPr>
      <w:rPr>
        <w:rFonts w:ascii="Courier New" w:hAnsi="Courier New" w:cs="Courier New"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7FDF5019"/>
    <w:multiLevelType w:val="hybridMultilevel"/>
    <w:tmpl w:val="561A77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759055223">
    <w:abstractNumId w:val="28"/>
  </w:num>
  <w:num w:numId="2" w16cid:durableId="1069184802">
    <w:abstractNumId w:val="21"/>
  </w:num>
  <w:num w:numId="3" w16cid:durableId="2025856805">
    <w:abstractNumId w:val="21"/>
    <w:lvlOverride w:ilvl="0">
      <w:lvl w:ilvl="0" w:tplc="45D69F32">
        <w:start w:val="1"/>
        <w:numFmt w:val="bullet"/>
        <w:suff w:val="nothing"/>
        <w:lvlText w:val="•"/>
        <w:lvlJc w:val="left"/>
        <w:pPr>
          <w:tabs>
            <w:tab w:val="left" w:pos="220"/>
            <w:tab w:val="left" w:pos="72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C8B8D606">
        <w:start w:val="1"/>
        <w:numFmt w:val="bullet"/>
        <w:lvlText w:val="•"/>
        <w:lvlJc w:val="left"/>
        <w:pPr>
          <w:tabs>
            <w:tab w:val="left" w:pos="220"/>
            <w:tab w:val="num" w:pos="344"/>
            <w:tab w:val="left" w:pos="720"/>
          </w:tabs>
          <w:ind w:left="1064" w:hanging="8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42C052B4">
        <w:start w:val="1"/>
        <w:numFmt w:val="bullet"/>
        <w:lvlText w:val="•"/>
        <w:lvlJc w:val="left"/>
        <w:pPr>
          <w:tabs>
            <w:tab w:val="left" w:pos="220"/>
            <w:tab w:val="num" w:pos="524"/>
            <w:tab w:val="left" w:pos="720"/>
          </w:tabs>
          <w:ind w:left="124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21006E26">
        <w:start w:val="1"/>
        <w:numFmt w:val="bullet"/>
        <w:lvlText w:val="•"/>
        <w:lvlJc w:val="left"/>
        <w:pPr>
          <w:tabs>
            <w:tab w:val="left" w:pos="220"/>
            <w:tab w:val="num" w:pos="704"/>
            <w:tab w:val="left" w:pos="720"/>
          </w:tabs>
          <w:ind w:left="142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2E8C31D8">
        <w:start w:val="1"/>
        <w:numFmt w:val="bullet"/>
        <w:lvlText w:val="•"/>
        <w:lvlJc w:val="left"/>
        <w:pPr>
          <w:tabs>
            <w:tab w:val="left" w:pos="220"/>
            <w:tab w:val="left" w:pos="720"/>
            <w:tab w:val="num" w:pos="884"/>
          </w:tabs>
          <w:ind w:left="160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B464E9A2">
        <w:start w:val="1"/>
        <w:numFmt w:val="bullet"/>
        <w:lvlText w:val="•"/>
        <w:lvlJc w:val="left"/>
        <w:pPr>
          <w:tabs>
            <w:tab w:val="left" w:pos="220"/>
            <w:tab w:val="left" w:pos="720"/>
            <w:tab w:val="num" w:pos="1064"/>
          </w:tabs>
          <w:ind w:left="178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tplc="758E2F2C">
        <w:start w:val="1"/>
        <w:numFmt w:val="bullet"/>
        <w:lvlText w:val="•"/>
        <w:lvlJc w:val="left"/>
        <w:pPr>
          <w:tabs>
            <w:tab w:val="left" w:pos="220"/>
            <w:tab w:val="left" w:pos="720"/>
            <w:tab w:val="num" w:pos="1244"/>
          </w:tabs>
          <w:ind w:left="196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tplc="2F6E043E">
        <w:start w:val="1"/>
        <w:numFmt w:val="bullet"/>
        <w:lvlText w:val="•"/>
        <w:lvlJc w:val="left"/>
        <w:pPr>
          <w:tabs>
            <w:tab w:val="left" w:pos="220"/>
            <w:tab w:val="left" w:pos="720"/>
            <w:tab w:val="num" w:pos="1424"/>
          </w:tabs>
          <w:ind w:left="214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tplc="F758A1C2">
        <w:start w:val="1"/>
        <w:numFmt w:val="bullet"/>
        <w:lvlText w:val="•"/>
        <w:lvlJc w:val="left"/>
        <w:pPr>
          <w:tabs>
            <w:tab w:val="left" w:pos="220"/>
            <w:tab w:val="left" w:pos="720"/>
            <w:tab w:val="num" w:pos="1604"/>
          </w:tabs>
          <w:ind w:left="2324" w:hanging="884"/>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4" w16cid:durableId="1068070008">
    <w:abstractNumId w:val="21"/>
    <w:lvlOverride w:ilvl="0">
      <w:lvl w:ilvl="0" w:tplc="45D69F32">
        <w:start w:val="1"/>
        <w:numFmt w:val="bullet"/>
        <w:suff w:val="nothing"/>
        <w:lvlText w:val="•"/>
        <w:lvlJc w:val="left"/>
        <w:pPr>
          <w:tabs>
            <w:tab w:val="left" w:pos="220"/>
            <w:tab w:val="left" w:pos="72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C8B8D606">
        <w:start w:val="1"/>
        <w:numFmt w:val="bullet"/>
        <w:lvlText w:val="•"/>
        <w:lvlJc w:val="left"/>
        <w:pPr>
          <w:tabs>
            <w:tab w:val="left" w:pos="220"/>
            <w:tab w:val="num" w:pos="344"/>
            <w:tab w:val="left" w:pos="720"/>
          </w:tabs>
          <w:ind w:left="106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tplc="42C052B4">
        <w:start w:val="1"/>
        <w:numFmt w:val="bullet"/>
        <w:lvlText w:val="•"/>
        <w:lvlJc w:val="left"/>
        <w:pPr>
          <w:tabs>
            <w:tab w:val="left" w:pos="220"/>
            <w:tab w:val="num" w:pos="524"/>
            <w:tab w:val="left" w:pos="720"/>
          </w:tabs>
          <w:ind w:left="124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21006E26">
        <w:start w:val="1"/>
        <w:numFmt w:val="bullet"/>
        <w:lvlText w:val="•"/>
        <w:lvlJc w:val="left"/>
        <w:pPr>
          <w:tabs>
            <w:tab w:val="left" w:pos="220"/>
            <w:tab w:val="num" w:pos="704"/>
            <w:tab w:val="left" w:pos="720"/>
          </w:tabs>
          <w:ind w:left="142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2E8C31D8">
        <w:start w:val="1"/>
        <w:numFmt w:val="bullet"/>
        <w:lvlText w:val="•"/>
        <w:lvlJc w:val="left"/>
        <w:pPr>
          <w:tabs>
            <w:tab w:val="left" w:pos="220"/>
            <w:tab w:val="left" w:pos="720"/>
            <w:tab w:val="num" w:pos="884"/>
          </w:tabs>
          <w:ind w:left="160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B464E9A2">
        <w:start w:val="1"/>
        <w:numFmt w:val="bullet"/>
        <w:lvlText w:val="•"/>
        <w:lvlJc w:val="left"/>
        <w:pPr>
          <w:tabs>
            <w:tab w:val="left" w:pos="220"/>
            <w:tab w:val="left" w:pos="720"/>
            <w:tab w:val="num" w:pos="1064"/>
          </w:tabs>
          <w:ind w:left="178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tplc="758E2F2C">
        <w:start w:val="1"/>
        <w:numFmt w:val="bullet"/>
        <w:lvlText w:val="•"/>
        <w:lvlJc w:val="left"/>
        <w:pPr>
          <w:tabs>
            <w:tab w:val="left" w:pos="220"/>
            <w:tab w:val="left" w:pos="720"/>
            <w:tab w:val="num" w:pos="1244"/>
          </w:tabs>
          <w:ind w:left="196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tplc="2F6E043E">
        <w:start w:val="1"/>
        <w:numFmt w:val="bullet"/>
        <w:lvlText w:val="•"/>
        <w:lvlJc w:val="left"/>
        <w:pPr>
          <w:tabs>
            <w:tab w:val="left" w:pos="220"/>
            <w:tab w:val="left" w:pos="720"/>
            <w:tab w:val="num" w:pos="1424"/>
          </w:tabs>
          <w:ind w:left="2144" w:hanging="88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tplc="F758A1C2">
        <w:start w:val="1"/>
        <w:numFmt w:val="bullet"/>
        <w:lvlText w:val="•"/>
        <w:lvlJc w:val="left"/>
        <w:pPr>
          <w:tabs>
            <w:tab w:val="left" w:pos="220"/>
            <w:tab w:val="left" w:pos="720"/>
            <w:tab w:val="num" w:pos="1604"/>
          </w:tabs>
          <w:ind w:left="2324" w:hanging="884"/>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5" w16cid:durableId="931084421">
    <w:abstractNumId w:val="21"/>
    <w:lvlOverride w:ilvl="0">
      <w:lvl w:ilvl="0" w:tplc="45D69F32">
        <w:start w:val="1"/>
        <w:numFmt w:val="bullet"/>
        <w:suff w:val="nothing"/>
        <w:lvlText w:val="•"/>
        <w:lvlJc w:val="left"/>
        <w:pPr>
          <w:ind w:left="0" w:firstLine="0"/>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1">
      <w:lvl w:ilvl="1" w:tplc="C8B8D606">
        <w:start w:val="1"/>
        <w:numFmt w:val="bullet"/>
        <w:lvlText w:val="•"/>
        <w:lvlJc w:val="left"/>
        <w:pPr>
          <w:ind w:left="34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2">
      <w:lvl w:ilvl="2" w:tplc="42C052B4">
        <w:start w:val="1"/>
        <w:numFmt w:val="bullet"/>
        <w:lvlText w:val="•"/>
        <w:lvlJc w:val="left"/>
        <w:pPr>
          <w:ind w:left="52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3">
      <w:lvl w:ilvl="3" w:tplc="21006E26">
        <w:start w:val="1"/>
        <w:numFmt w:val="bullet"/>
        <w:lvlText w:val="•"/>
        <w:lvlJc w:val="left"/>
        <w:pPr>
          <w:ind w:left="70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4">
      <w:lvl w:ilvl="4" w:tplc="2E8C31D8">
        <w:start w:val="1"/>
        <w:numFmt w:val="bullet"/>
        <w:lvlText w:val="•"/>
        <w:lvlJc w:val="left"/>
        <w:pPr>
          <w:ind w:left="88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5">
      <w:lvl w:ilvl="5" w:tplc="B464E9A2">
        <w:start w:val="1"/>
        <w:numFmt w:val="bullet"/>
        <w:lvlText w:val="•"/>
        <w:lvlJc w:val="left"/>
        <w:pPr>
          <w:ind w:left="106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6">
      <w:lvl w:ilvl="6" w:tplc="758E2F2C">
        <w:start w:val="1"/>
        <w:numFmt w:val="bullet"/>
        <w:lvlText w:val="•"/>
        <w:lvlJc w:val="left"/>
        <w:pPr>
          <w:ind w:left="124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7">
      <w:lvl w:ilvl="7" w:tplc="2F6E043E">
        <w:start w:val="1"/>
        <w:numFmt w:val="bullet"/>
        <w:lvlText w:val="•"/>
        <w:lvlJc w:val="left"/>
        <w:pPr>
          <w:ind w:left="142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8">
      <w:lvl w:ilvl="8" w:tplc="F758A1C2">
        <w:start w:val="1"/>
        <w:numFmt w:val="bullet"/>
        <w:lvlText w:val="•"/>
        <w:lvlJc w:val="left"/>
        <w:pPr>
          <w:ind w:left="160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num>
  <w:num w:numId="6" w16cid:durableId="823819001">
    <w:abstractNumId w:val="21"/>
    <w:lvlOverride w:ilvl="0">
      <w:lvl w:ilvl="0" w:tplc="45D69F32">
        <w:start w:val="1"/>
        <w:numFmt w:val="bullet"/>
        <w:suff w:val="nothing"/>
        <w:lvlText w:val="•"/>
        <w:lvlJc w:val="left"/>
        <w:pPr>
          <w:ind w:left="0" w:firstLine="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tplc="C8B8D606">
        <w:start w:val="1"/>
        <w:numFmt w:val="bullet"/>
        <w:lvlText w:val="o"/>
        <w:lvlJc w:val="left"/>
        <w:pPr>
          <w:ind w:left="1440" w:hanging="360"/>
        </w:pPr>
        <w:rPr>
          <w:rFonts w:ascii="Courier New" w:hAnsi="Courier New" w:cs="Courier New" w:hint="default"/>
        </w:rPr>
      </w:lvl>
    </w:lvlOverride>
    <w:lvlOverride w:ilvl="2">
      <w:lvl w:ilvl="2" w:tplc="42C052B4" w:tentative="1">
        <w:start w:val="1"/>
        <w:numFmt w:val="bullet"/>
        <w:lvlText w:val=""/>
        <w:lvlJc w:val="left"/>
        <w:pPr>
          <w:ind w:left="2160" w:hanging="360"/>
        </w:pPr>
        <w:rPr>
          <w:rFonts w:ascii="Wingdings" w:hAnsi="Wingdings" w:hint="default"/>
        </w:rPr>
      </w:lvl>
    </w:lvlOverride>
    <w:lvlOverride w:ilvl="3">
      <w:lvl w:ilvl="3" w:tplc="21006E26" w:tentative="1">
        <w:start w:val="1"/>
        <w:numFmt w:val="bullet"/>
        <w:lvlText w:val=""/>
        <w:lvlJc w:val="left"/>
        <w:pPr>
          <w:ind w:left="2880" w:hanging="360"/>
        </w:pPr>
        <w:rPr>
          <w:rFonts w:ascii="Symbol" w:hAnsi="Symbol" w:hint="default"/>
        </w:rPr>
      </w:lvl>
    </w:lvlOverride>
    <w:lvlOverride w:ilvl="4">
      <w:lvl w:ilvl="4" w:tplc="2E8C31D8" w:tentative="1">
        <w:start w:val="1"/>
        <w:numFmt w:val="bullet"/>
        <w:lvlText w:val="o"/>
        <w:lvlJc w:val="left"/>
        <w:pPr>
          <w:ind w:left="3600" w:hanging="360"/>
        </w:pPr>
        <w:rPr>
          <w:rFonts w:ascii="Courier New" w:hAnsi="Courier New" w:cs="Courier New" w:hint="default"/>
        </w:rPr>
      </w:lvl>
    </w:lvlOverride>
    <w:lvlOverride w:ilvl="5">
      <w:lvl w:ilvl="5" w:tplc="B464E9A2" w:tentative="1">
        <w:start w:val="1"/>
        <w:numFmt w:val="bullet"/>
        <w:lvlText w:val=""/>
        <w:lvlJc w:val="left"/>
        <w:pPr>
          <w:ind w:left="4320" w:hanging="360"/>
        </w:pPr>
        <w:rPr>
          <w:rFonts w:ascii="Wingdings" w:hAnsi="Wingdings" w:hint="default"/>
        </w:rPr>
      </w:lvl>
    </w:lvlOverride>
    <w:lvlOverride w:ilvl="6">
      <w:lvl w:ilvl="6" w:tplc="758E2F2C" w:tentative="1">
        <w:start w:val="1"/>
        <w:numFmt w:val="bullet"/>
        <w:lvlText w:val=""/>
        <w:lvlJc w:val="left"/>
        <w:pPr>
          <w:ind w:left="5040" w:hanging="360"/>
        </w:pPr>
        <w:rPr>
          <w:rFonts w:ascii="Symbol" w:hAnsi="Symbol" w:hint="default"/>
        </w:rPr>
      </w:lvl>
    </w:lvlOverride>
    <w:lvlOverride w:ilvl="7">
      <w:lvl w:ilvl="7" w:tplc="2F6E043E" w:tentative="1">
        <w:start w:val="1"/>
        <w:numFmt w:val="bullet"/>
        <w:lvlText w:val="o"/>
        <w:lvlJc w:val="left"/>
        <w:pPr>
          <w:ind w:left="5760" w:hanging="360"/>
        </w:pPr>
        <w:rPr>
          <w:rFonts w:ascii="Courier New" w:hAnsi="Courier New" w:cs="Courier New" w:hint="default"/>
        </w:rPr>
      </w:lvl>
    </w:lvlOverride>
    <w:lvlOverride w:ilvl="8">
      <w:lvl w:ilvl="8" w:tplc="F758A1C2" w:tentative="1">
        <w:start w:val="1"/>
        <w:numFmt w:val="bullet"/>
        <w:lvlText w:val=""/>
        <w:lvlJc w:val="left"/>
        <w:pPr>
          <w:ind w:left="6480" w:hanging="360"/>
        </w:pPr>
        <w:rPr>
          <w:rFonts w:ascii="Wingdings" w:hAnsi="Wingdings" w:hint="default"/>
        </w:rPr>
      </w:lvl>
    </w:lvlOverride>
  </w:num>
  <w:num w:numId="7" w16cid:durableId="34623349">
    <w:abstractNumId w:val="21"/>
    <w:lvlOverride w:ilvl="0">
      <w:lvl w:ilvl="0" w:tplc="45D69F32">
        <w:start w:val="1"/>
        <w:numFmt w:val="bullet"/>
        <w:suff w:val="nothing"/>
        <w:lvlText w:val="•"/>
        <w:lvlJc w:val="left"/>
        <w:pPr>
          <w:ind w:left="0" w:firstLine="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tplc="C8B8D606">
        <w:start w:val="1"/>
        <w:numFmt w:val="bullet"/>
        <w:lvlText w:val="•"/>
        <w:lvlJc w:val="left"/>
        <w:pPr>
          <w:ind w:left="510" w:hanging="15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tplc="42C052B4">
        <w:start w:val="1"/>
        <w:numFmt w:val="bullet"/>
        <w:lvlText w:val="•"/>
        <w:lvlJc w:val="left"/>
        <w:pPr>
          <w:ind w:left="870" w:hanging="15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21006E26">
        <w:start w:val="1"/>
        <w:numFmt w:val="bullet"/>
        <w:lvlText w:val="•"/>
        <w:lvlJc w:val="left"/>
        <w:pPr>
          <w:ind w:left="1230" w:hanging="15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2E8C31D8">
        <w:start w:val="1"/>
        <w:numFmt w:val="bullet"/>
        <w:lvlText w:val="•"/>
        <w:lvlJc w:val="left"/>
        <w:pPr>
          <w:ind w:left="1590" w:hanging="15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B464E9A2">
        <w:start w:val="1"/>
        <w:numFmt w:val="bullet"/>
        <w:lvlText w:val="•"/>
        <w:lvlJc w:val="left"/>
        <w:pPr>
          <w:ind w:left="1950" w:hanging="15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tplc="758E2F2C">
        <w:start w:val="1"/>
        <w:numFmt w:val="bullet"/>
        <w:lvlText w:val="•"/>
        <w:lvlJc w:val="left"/>
        <w:pPr>
          <w:ind w:left="2310" w:hanging="15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tplc="2F6E043E">
        <w:start w:val="1"/>
        <w:numFmt w:val="bullet"/>
        <w:lvlText w:val="•"/>
        <w:lvlJc w:val="left"/>
        <w:pPr>
          <w:ind w:left="2670" w:hanging="15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tplc="F758A1C2">
        <w:start w:val="1"/>
        <w:numFmt w:val="bullet"/>
        <w:lvlText w:val="•"/>
        <w:lvlJc w:val="left"/>
        <w:pPr>
          <w:ind w:left="3030" w:hanging="150"/>
        </w:pPr>
        <w:rPr>
          <w:rFonts w:hAnsi="Arial Unicode MS"/>
          <w:caps w:val="0"/>
          <w:smallCaps w:val="0"/>
          <w:strike w:val="0"/>
          <w:dstrike w:val="0"/>
          <w:outline w:val="0"/>
          <w:emboss w:val="0"/>
          <w:imprint w:val="0"/>
          <w:spacing w:val="0"/>
          <w:w w:val="100"/>
          <w:kern w:val="0"/>
          <w:position w:val="-2"/>
          <w:highlight w:val="none"/>
          <w:vertAlign w:val="baseline"/>
        </w:rPr>
      </w:lvl>
    </w:lvlOverride>
  </w:num>
  <w:num w:numId="8" w16cid:durableId="236404936">
    <w:abstractNumId w:val="22"/>
    <w:lvlOverride w:ilvl="0">
      <w:lvl w:ilvl="0" w:tplc="9BEE7E1E">
        <w:start w:val="1"/>
        <w:numFmt w:val="bullet"/>
        <w:suff w:val="nothing"/>
        <w:lvlText w:val="•"/>
        <w:lvlJc w:val="left"/>
        <w:pPr>
          <w:ind w:left="0" w:firstLine="0"/>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1">
      <w:lvl w:ilvl="1" w:tplc="DC184494">
        <w:start w:val="1"/>
        <w:numFmt w:val="bullet"/>
        <w:lvlText w:val="•"/>
        <w:lvlJc w:val="left"/>
        <w:pPr>
          <w:ind w:left="34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2">
      <w:lvl w:ilvl="2" w:tplc="4F0860CC">
        <w:start w:val="1"/>
        <w:numFmt w:val="bullet"/>
        <w:lvlText w:val="•"/>
        <w:lvlJc w:val="left"/>
        <w:pPr>
          <w:ind w:left="52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3">
      <w:lvl w:ilvl="3" w:tplc="0CE6101C">
        <w:start w:val="1"/>
        <w:numFmt w:val="bullet"/>
        <w:lvlText w:val="•"/>
        <w:lvlJc w:val="left"/>
        <w:pPr>
          <w:ind w:left="70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4">
      <w:lvl w:ilvl="4" w:tplc="3F2E3078">
        <w:start w:val="1"/>
        <w:numFmt w:val="bullet"/>
        <w:lvlText w:val="•"/>
        <w:lvlJc w:val="left"/>
        <w:pPr>
          <w:ind w:left="88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5">
      <w:lvl w:ilvl="5" w:tplc="D6E253AC">
        <w:start w:val="1"/>
        <w:numFmt w:val="bullet"/>
        <w:lvlText w:val="•"/>
        <w:lvlJc w:val="left"/>
        <w:pPr>
          <w:ind w:left="106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6">
      <w:lvl w:ilvl="6" w:tplc="66A686F8">
        <w:start w:val="1"/>
        <w:numFmt w:val="bullet"/>
        <w:lvlText w:val="•"/>
        <w:lvlJc w:val="left"/>
        <w:pPr>
          <w:ind w:left="124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7">
      <w:lvl w:ilvl="7" w:tplc="573630B4">
        <w:start w:val="1"/>
        <w:numFmt w:val="bullet"/>
        <w:lvlText w:val="•"/>
        <w:lvlJc w:val="left"/>
        <w:pPr>
          <w:ind w:left="142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lvlOverride w:ilvl="8">
      <w:lvl w:ilvl="8" w:tplc="F334AA7A">
        <w:start w:val="1"/>
        <w:numFmt w:val="bullet"/>
        <w:lvlText w:val="•"/>
        <w:lvlJc w:val="left"/>
        <w:pPr>
          <w:ind w:left="1604" w:hanging="164"/>
        </w:pPr>
        <w:rPr>
          <w:rFonts w:hAnsi="Arial Unicode MS"/>
          <w:caps w:val="0"/>
          <w:smallCaps w:val="0"/>
          <w:strike w:val="0"/>
          <w:dstrike w:val="0"/>
          <w:outline w:val="0"/>
          <w:emboss w:val="0"/>
          <w:imprint w:val="0"/>
          <w:color w:val="3F3F3F"/>
          <w:spacing w:val="0"/>
          <w:w w:val="100"/>
          <w:kern w:val="0"/>
          <w:position w:val="-2"/>
          <w:highlight w:val="none"/>
          <w:vertAlign w:val="baseline"/>
        </w:rPr>
      </w:lvl>
    </w:lvlOverride>
  </w:num>
  <w:num w:numId="9" w16cid:durableId="2116972291">
    <w:abstractNumId w:val="31"/>
  </w:num>
  <w:num w:numId="10" w16cid:durableId="407965249">
    <w:abstractNumId w:val="9"/>
  </w:num>
  <w:num w:numId="11" w16cid:durableId="941454871">
    <w:abstractNumId w:val="5"/>
  </w:num>
  <w:num w:numId="12" w16cid:durableId="1059669101">
    <w:abstractNumId w:val="25"/>
  </w:num>
  <w:num w:numId="13" w16cid:durableId="141704095">
    <w:abstractNumId w:val="26"/>
  </w:num>
  <w:num w:numId="14" w16cid:durableId="1875073083">
    <w:abstractNumId w:val="34"/>
  </w:num>
  <w:num w:numId="15" w16cid:durableId="2095012964">
    <w:abstractNumId w:val="22"/>
  </w:num>
  <w:num w:numId="16" w16cid:durableId="626930498">
    <w:abstractNumId w:val="7"/>
  </w:num>
  <w:num w:numId="17" w16cid:durableId="915819702">
    <w:abstractNumId w:val="10"/>
  </w:num>
  <w:num w:numId="18" w16cid:durableId="1638677767">
    <w:abstractNumId w:val="37"/>
  </w:num>
  <w:num w:numId="19" w16cid:durableId="1508978284">
    <w:abstractNumId w:val="38"/>
  </w:num>
  <w:num w:numId="20" w16cid:durableId="1632395715">
    <w:abstractNumId w:val="16"/>
  </w:num>
  <w:num w:numId="21" w16cid:durableId="1337655507">
    <w:abstractNumId w:val="19"/>
  </w:num>
  <w:num w:numId="22" w16cid:durableId="252594903">
    <w:abstractNumId w:val="3"/>
  </w:num>
  <w:num w:numId="23" w16cid:durableId="1173686527">
    <w:abstractNumId w:val="24"/>
  </w:num>
  <w:num w:numId="24" w16cid:durableId="1503624434">
    <w:abstractNumId w:val="40"/>
  </w:num>
  <w:num w:numId="25" w16cid:durableId="1138379874">
    <w:abstractNumId w:val="18"/>
  </w:num>
  <w:num w:numId="26" w16cid:durableId="52584315">
    <w:abstractNumId w:val="27"/>
  </w:num>
  <w:num w:numId="27" w16cid:durableId="225800341">
    <w:abstractNumId w:val="23"/>
  </w:num>
  <w:num w:numId="28" w16cid:durableId="769203024">
    <w:abstractNumId w:val="32"/>
  </w:num>
  <w:num w:numId="29" w16cid:durableId="1282108558">
    <w:abstractNumId w:val="11"/>
  </w:num>
  <w:num w:numId="30" w16cid:durableId="1888373638">
    <w:abstractNumId w:val="2"/>
  </w:num>
  <w:num w:numId="31" w16cid:durableId="1921016652">
    <w:abstractNumId w:val="33"/>
  </w:num>
  <w:num w:numId="32" w16cid:durableId="2108426229">
    <w:abstractNumId w:val="35"/>
  </w:num>
  <w:num w:numId="33" w16cid:durableId="443884724">
    <w:abstractNumId w:val="15"/>
  </w:num>
  <w:num w:numId="34" w16cid:durableId="143742264">
    <w:abstractNumId w:val="14"/>
  </w:num>
  <w:num w:numId="35" w16cid:durableId="45764206">
    <w:abstractNumId w:val="12"/>
  </w:num>
  <w:num w:numId="36" w16cid:durableId="1494643942">
    <w:abstractNumId w:val="36"/>
  </w:num>
  <w:num w:numId="37" w16cid:durableId="1181629389">
    <w:abstractNumId w:val="0"/>
  </w:num>
  <w:num w:numId="38" w16cid:durableId="1211455475">
    <w:abstractNumId w:val="1"/>
  </w:num>
  <w:num w:numId="39" w16cid:durableId="143474336">
    <w:abstractNumId w:val="17"/>
  </w:num>
  <w:num w:numId="40" w16cid:durableId="862942987">
    <w:abstractNumId w:val="39"/>
  </w:num>
  <w:num w:numId="41" w16cid:durableId="445317450">
    <w:abstractNumId w:val="13"/>
  </w:num>
  <w:num w:numId="42" w16cid:durableId="543374300">
    <w:abstractNumId w:val="6"/>
  </w:num>
  <w:num w:numId="43" w16cid:durableId="234245939">
    <w:abstractNumId w:val="8"/>
  </w:num>
  <w:num w:numId="44" w16cid:durableId="1572688708">
    <w:abstractNumId w:val="4"/>
  </w:num>
  <w:num w:numId="45" w16cid:durableId="1536774757">
    <w:abstractNumId w:val="20"/>
  </w:num>
  <w:num w:numId="46" w16cid:durableId="1478641216">
    <w:abstractNumId w:val="30"/>
  </w:num>
  <w:num w:numId="47" w16cid:durableId="11229191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3"/>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A44"/>
    <w:rsid w:val="00021201"/>
    <w:rsid w:val="000212D4"/>
    <w:rsid w:val="00037D91"/>
    <w:rsid w:val="0005076C"/>
    <w:rsid w:val="00057C1E"/>
    <w:rsid w:val="00090B9C"/>
    <w:rsid w:val="000C3FA2"/>
    <w:rsid w:val="00121A6B"/>
    <w:rsid w:val="00141BE5"/>
    <w:rsid w:val="00142543"/>
    <w:rsid w:val="00146851"/>
    <w:rsid w:val="00167802"/>
    <w:rsid w:val="001C10BE"/>
    <w:rsid w:val="001E15D0"/>
    <w:rsid w:val="00237C50"/>
    <w:rsid w:val="00237D2C"/>
    <w:rsid w:val="00240FD0"/>
    <w:rsid w:val="00247A32"/>
    <w:rsid w:val="00266D87"/>
    <w:rsid w:val="002A2DE5"/>
    <w:rsid w:val="002B7F6B"/>
    <w:rsid w:val="003142AC"/>
    <w:rsid w:val="00314B01"/>
    <w:rsid w:val="00323B7F"/>
    <w:rsid w:val="00365DE2"/>
    <w:rsid w:val="003A3623"/>
    <w:rsid w:val="00400ECF"/>
    <w:rsid w:val="004804FD"/>
    <w:rsid w:val="004B65DF"/>
    <w:rsid w:val="00561D4C"/>
    <w:rsid w:val="005725E4"/>
    <w:rsid w:val="005B1B30"/>
    <w:rsid w:val="005E0317"/>
    <w:rsid w:val="00612C07"/>
    <w:rsid w:val="00616426"/>
    <w:rsid w:val="006B0D33"/>
    <w:rsid w:val="006B2DFB"/>
    <w:rsid w:val="006B4C5D"/>
    <w:rsid w:val="0073307F"/>
    <w:rsid w:val="00786E33"/>
    <w:rsid w:val="007879BA"/>
    <w:rsid w:val="007C2CCE"/>
    <w:rsid w:val="007E1B2D"/>
    <w:rsid w:val="00890279"/>
    <w:rsid w:val="008B7C98"/>
    <w:rsid w:val="008C08FC"/>
    <w:rsid w:val="008F7612"/>
    <w:rsid w:val="00907AAD"/>
    <w:rsid w:val="00925759"/>
    <w:rsid w:val="00934E88"/>
    <w:rsid w:val="00960E9D"/>
    <w:rsid w:val="00962174"/>
    <w:rsid w:val="009F3576"/>
    <w:rsid w:val="009F79E7"/>
    <w:rsid w:val="00A37CD9"/>
    <w:rsid w:val="00B23932"/>
    <w:rsid w:val="00B6577C"/>
    <w:rsid w:val="00B858A8"/>
    <w:rsid w:val="00BB05CE"/>
    <w:rsid w:val="00BE3425"/>
    <w:rsid w:val="00BE4341"/>
    <w:rsid w:val="00C03083"/>
    <w:rsid w:val="00C11D0E"/>
    <w:rsid w:val="00C13686"/>
    <w:rsid w:val="00C37C1A"/>
    <w:rsid w:val="00C55B8D"/>
    <w:rsid w:val="00CA78B6"/>
    <w:rsid w:val="00CC1EE6"/>
    <w:rsid w:val="00D32CF4"/>
    <w:rsid w:val="00D57E36"/>
    <w:rsid w:val="00D85262"/>
    <w:rsid w:val="00D863D1"/>
    <w:rsid w:val="00D964C5"/>
    <w:rsid w:val="00E05225"/>
    <w:rsid w:val="00E13924"/>
    <w:rsid w:val="00E559AF"/>
    <w:rsid w:val="00E95350"/>
    <w:rsid w:val="00EC3A44"/>
    <w:rsid w:val="00EC7F49"/>
    <w:rsid w:val="00F02E7D"/>
    <w:rsid w:val="00F03098"/>
    <w:rsid w:val="00F67472"/>
    <w:rsid w:val="00F83841"/>
    <w:rsid w:val="00F87BB4"/>
    <w:rsid w:val="00FD53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4CC6BA4"/>
  <w15:docId w15:val="{2849C737-AC6B-44BD-9E48-A32D0136C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C3A44"/>
    <w:pPr>
      <w:pBdr>
        <w:top w:val="nil"/>
        <w:left w:val="nil"/>
        <w:bottom w:val="nil"/>
        <w:right w:val="nil"/>
        <w:between w:val="nil"/>
        <w:bar w:val="nil"/>
      </w:pBdr>
      <w:spacing w:line="240" w:lineRule="auto"/>
    </w:pPr>
    <w:rPr>
      <w:rFonts w:ascii="Cambria" w:eastAsia="Cambria" w:hAnsi="Cambria" w:cs="Cambria"/>
      <w:color w:val="000000"/>
      <w:sz w:val="24"/>
      <w:szCs w:val="24"/>
      <w:bdr w:val="nil"/>
      <w:lang w:val="en-US"/>
    </w:rPr>
  </w:style>
  <w:style w:type="paragraph" w:styleId="Heading1">
    <w:name w:val="heading 1"/>
    <w:link w:val="Heading1Char"/>
    <w:rsid w:val="00EC3A44"/>
    <w:pPr>
      <w:pBdr>
        <w:top w:val="nil"/>
        <w:left w:val="nil"/>
        <w:bottom w:val="nil"/>
        <w:right w:val="nil"/>
        <w:between w:val="nil"/>
        <w:bar w:val="nil"/>
      </w:pBdr>
      <w:spacing w:after="320" w:line="168" w:lineRule="auto"/>
      <w:outlineLvl w:val="0"/>
    </w:pPr>
    <w:rPr>
      <w:rFonts w:ascii="Helvetica Neue Black Condensed" w:eastAsia="Helvetica Neue Black Condensed" w:hAnsi="Helvetica Neue Black Condensed" w:cs="Helvetica Neue Black Condensed"/>
      <w:color w:val="75C3DA"/>
      <w:sz w:val="96"/>
      <w:szCs w:val="96"/>
      <w:bdr w:val="ni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C3A44"/>
    <w:rPr>
      <w:rFonts w:ascii="Helvetica Neue Black Condensed" w:eastAsia="Helvetica Neue Black Condensed" w:hAnsi="Helvetica Neue Black Condensed" w:cs="Helvetica Neue Black Condensed"/>
      <w:color w:val="75C3DA"/>
      <w:sz w:val="96"/>
      <w:szCs w:val="96"/>
      <w:bdr w:val="nil"/>
      <w:lang w:val="en-US"/>
    </w:rPr>
  </w:style>
  <w:style w:type="paragraph" w:customStyle="1" w:styleId="Body">
    <w:name w:val="Body"/>
    <w:rsid w:val="00EC3A44"/>
    <w:pPr>
      <w:pBdr>
        <w:top w:val="nil"/>
        <w:left w:val="nil"/>
        <w:bottom w:val="nil"/>
        <w:right w:val="nil"/>
        <w:between w:val="nil"/>
        <w:bar w:val="nil"/>
      </w:pBdr>
      <w:spacing w:after="0" w:line="240" w:lineRule="auto"/>
    </w:pPr>
    <w:rPr>
      <w:rFonts w:ascii="Helvetica" w:eastAsia="Arial Unicode MS" w:hAnsi="Helvetica" w:cs="Arial Unicode MS"/>
      <w:color w:val="000000"/>
      <w:bdr w:val="nil"/>
      <w:lang w:val="en-US"/>
    </w:rPr>
  </w:style>
  <w:style w:type="paragraph" w:customStyle="1" w:styleId="Default">
    <w:name w:val="Default"/>
    <w:rsid w:val="00EC3A44"/>
    <w:pPr>
      <w:pBdr>
        <w:top w:val="nil"/>
        <w:left w:val="nil"/>
        <w:bottom w:val="nil"/>
        <w:right w:val="nil"/>
        <w:between w:val="nil"/>
        <w:bar w:val="nil"/>
      </w:pBdr>
      <w:spacing w:after="0" w:line="240" w:lineRule="auto"/>
    </w:pPr>
    <w:rPr>
      <w:rFonts w:ascii="Helvetica" w:eastAsia="Arial Unicode MS" w:hAnsi="Helvetica" w:cs="Arial Unicode MS"/>
      <w:color w:val="000000"/>
      <w:bdr w:val="nil"/>
      <w:lang w:val="en-US"/>
    </w:rPr>
  </w:style>
  <w:style w:type="paragraph" w:customStyle="1" w:styleId="Caption4">
    <w:name w:val="Caption 4"/>
    <w:rsid w:val="00EC3A44"/>
    <w:pPr>
      <w:pBdr>
        <w:top w:val="nil"/>
        <w:left w:val="nil"/>
        <w:bottom w:val="nil"/>
        <w:right w:val="nil"/>
        <w:between w:val="nil"/>
        <w:bar w:val="nil"/>
      </w:pBdr>
      <w:spacing w:after="140" w:line="240" w:lineRule="auto"/>
    </w:pPr>
    <w:rPr>
      <w:rFonts w:ascii="Helvetica Neue Bold Condensed" w:eastAsia="Arial Unicode MS" w:hAnsi="Helvetica Neue Bold Condensed" w:cs="Arial Unicode MS"/>
      <w:color w:val="C0C0C0"/>
      <w:sz w:val="32"/>
      <w:szCs w:val="32"/>
      <w:bdr w:val="nil"/>
      <w:lang w:val="en-US"/>
    </w:rPr>
  </w:style>
  <w:style w:type="numbering" w:customStyle="1" w:styleId="Bullet">
    <w:name w:val="Bullet"/>
    <w:rsid w:val="00EC3A44"/>
    <w:pPr>
      <w:numPr>
        <w:numId w:val="1"/>
      </w:numPr>
    </w:pPr>
  </w:style>
  <w:style w:type="character" w:styleId="Emphasis">
    <w:name w:val="Emphasis"/>
    <w:uiPriority w:val="20"/>
    <w:qFormat/>
    <w:rsid w:val="00EC3A44"/>
    <w:rPr>
      <w:b/>
      <w:bCs/>
      <w:lang w:val="en-US"/>
    </w:rPr>
  </w:style>
  <w:style w:type="paragraph" w:customStyle="1" w:styleId="BodyA">
    <w:name w:val="Body A"/>
    <w:rsid w:val="00EC3A44"/>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val="en-US"/>
    </w:rPr>
  </w:style>
  <w:style w:type="paragraph" w:customStyle="1" w:styleId="BodyBullet">
    <w:name w:val="Body Bullet"/>
    <w:rsid w:val="00EC3A44"/>
    <w:pPr>
      <w:pBdr>
        <w:top w:val="nil"/>
        <w:left w:val="nil"/>
        <w:bottom w:val="nil"/>
        <w:right w:val="nil"/>
        <w:between w:val="nil"/>
        <w:bar w:val="nil"/>
      </w:pBdr>
      <w:spacing w:after="0" w:line="240" w:lineRule="auto"/>
    </w:pPr>
    <w:rPr>
      <w:rFonts w:ascii="Helvetica" w:eastAsia="Arial Unicode MS" w:hAnsi="Helvetica" w:cs="Arial Unicode MS"/>
      <w:color w:val="000000"/>
      <w:sz w:val="24"/>
      <w:szCs w:val="24"/>
      <w:bdr w:val="nil"/>
      <w:lang w:val="en-US"/>
    </w:rPr>
  </w:style>
  <w:style w:type="paragraph" w:customStyle="1" w:styleId="TableStyle2">
    <w:name w:val="Table Style 2"/>
    <w:rsid w:val="00EC3A44"/>
    <w:pPr>
      <w:pBdr>
        <w:top w:val="nil"/>
        <w:left w:val="nil"/>
        <w:bottom w:val="nil"/>
        <w:right w:val="nil"/>
        <w:between w:val="nil"/>
        <w:bar w:val="nil"/>
      </w:pBdr>
      <w:spacing w:after="0" w:line="240" w:lineRule="auto"/>
    </w:pPr>
    <w:rPr>
      <w:rFonts w:ascii="Helvetica" w:eastAsia="Arial Unicode MS" w:hAnsi="Helvetica" w:cs="Arial Unicode MS"/>
      <w:color w:val="000000"/>
      <w:sz w:val="20"/>
      <w:szCs w:val="20"/>
      <w:bdr w:val="nil"/>
      <w:lang w:val="en-US"/>
    </w:rPr>
  </w:style>
  <w:style w:type="character" w:customStyle="1" w:styleId="apple-style-span">
    <w:name w:val="apple-style-span"/>
    <w:rsid w:val="00EC3A44"/>
    <w:rPr>
      <w:color w:val="000000"/>
      <w:sz w:val="20"/>
      <w:szCs w:val="20"/>
      <w:lang w:val="en-US"/>
    </w:rPr>
  </w:style>
  <w:style w:type="character" w:customStyle="1" w:styleId="Hyperlink0">
    <w:name w:val="Hyperlink.0"/>
    <w:basedOn w:val="DefaultParagraphFont"/>
    <w:rsid w:val="00EC3A44"/>
    <w:rPr>
      <w:rFonts w:ascii="Century Gothic" w:eastAsia="Century Gothic" w:hAnsi="Century Gothic" w:cs="Century Gothic"/>
      <w:color w:val="000000"/>
      <w:sz w:val="20"/>
      <w:szCs w:val="20"/>
      <w:u w:val="single"/>
    </w:rPr>
  </w:style>
  <w:style w:type="character" w:styleId="Hyperlink">
    <w:name w:val="Hyperlink"/>
    <w:basedOn w:val="DefaultParagraphFont"/>
    <w:uiPriority w:val="99"/>
    <w:unhideWhenUsed/>
    <w:rsid w:val="00B6577C"/>
    <w:rPr>
      <w:color w:val="0000FF" w:themeColor="hyperlink"/>
      <w:u w:val="single"/>
    </w:rPr>
  </w:style>
  <w:style w:type="paragraph" w:styleId="BalloonText">
    <w:name w:val="Balloon Text"/>
    <w:basedOn w:val="Normal"/>
    <w:link w:val="BalloonTextChar"/>
    <w:uiPriority w:val="99"/>
    <w:semiHidden/>
    <w:unhideWhenUsed/>
    <w:rsid w:val="00B6577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577C"/>
    <w:rPr>
      <w:rFonts w:ascii="Tahoma" w:eastAsia="Cambria" w:hAnsi="Tahoma" w:cs="Tahoma"/>
      <w:color w:val="000000"/>
      <w:sz w:val="16"/>
      <w:szCs w:val="16"/>
      <w:bdr w:val="nil"/>
      <w:lang w:val="en-US"/>
    </w:rPr>
  </w:style>
  <w:style w:type="character" w:styleId="FollowedHyperlink">
    <w:name w:val="FollowedHyperlink"/>
    <w:basedOn w:val="DefaultParagraphFont"/>
    <w:uiPriority w:val="99"/>
    <w:semiHidden/>
    <w:unhideWhenUsed/>
    <w:rsid w:val="00247A32"/>
    <w:rPr>
      <w:color w:val="800080" w:themeColor="followedHyperlink"/>
      <w:u w:val="single"/>
    </w:rPr>
  </w:style>
  <w:style w:type="character" w:styleId="CommentReference">
    <w:name w:val="annotation reference"/>
    <w:basedOn w:val="DefaultParagraphFont"/>
    <w:uiPriority w:val="99"/>
    <w:semiHidden/>
    <w:unhideWhenUsed/>
    <w:rsid w:val="00F02E7D"/>
    <w:rPr>
      <w:sz w:val="16"/>
      <w:szCs w:val="16"/>
    </w:rPr>
  </w:style>
  <w:style w:type="paragraph" w:styleId="CommentText">
    <w:name w:val="annotation text"/>
    <w:basedOn w:val="Normal"/>
    <w:link w:val="CommentTextChar"/>
    <w:uiPriority w:val="99"/>
    <w:semiHidden/>
    <w:unhideWhenUsed/>
    <w:rsid w:val="00F02E7D"/>
    <w:rPr>
      <w:sz w:val="20"/>
      <w:szCs w:val="20"/>
    </w:rPr>
  </w:style>
  <w:style w:type="character" w:customStyle="1" w:styleId="CommentTextChar">
    <w:name w:val="Comment Text Char"/>
    <w:basedOn w:val="DefaultParagraphFont"/>
    <w:link w:val="CommentText"/>
    <w:uiPriority w:val="99"/>
    <w:semiHidden/>
    <w:rsid w:val="00F02E7D"/>
    <w:rPr>
      <w:rFonts w:ascii="Cambria" w:eastAsia="Cambria" w:hAnsi="Cambria" w:cs="Cambria"/>
      <w:color w:val="000000"/>
      <w:sz w:val="20"/>
      <w:szCs w:val="20"/>
      <w:bdr w:val="nil"/>
      <w:lang w:val="en-US"/>
    </w:rPr>
  </w:style>
  <w:style w:type="paragraph" w:styleId="CommentSubject">
    <w:name w:val="annotation subject"/>
    <w:basedOn w:val="CommentText"/>
    <w:next w:val="CommentText"/>
    <w:link w:val="CommentSubjectChar"/>
    <w:uiPriority w:val="99"/>
    <w:semiHidden/>
    <w:unhideWhenUsed/>
    <w:rsid w:val="00F02E7D"/>
    <w:rPr>
      <w:b/>
      <w:bCs/>
    </w:rPr>
  </w:style>
  <w:style w:type="character" w:customStyle="1" w:styleId="CommentSubjectChar">
    <w:name w:val="Comment Subject Char"/>
    <w:basedOn w:val="CommentTextChar"/>
    <w:link w:val="CommentSubject"/>
    <w:uiPriority w:val="99"/>
    <w:semiHidden/>
    <w:rsid w:val="00F02E7D"/>
    <w:rPr>
      <w:rFonts w:ascii="Cambria" w:eastAsia="Cambria" w:hAnsi="Cambria" w:cs="Cambria"/>
      <w:b/>
      <w:bCs/>
      <w:color w:val="000000"/>
      <w:sz w:val="20"/>
      <w:szCs w:val="20"/>
      <w:bdr w:val="nil"/>
      <w:lang w:val="en-US"/>
    </w:rPr>
  </w:style>
  <w:style w:type="paragraph" w:styleId="ListParagraph">
    <w:name w:val="List Paragraph"/>
    <w:basedOn w:val="Normal"/>
    <w:uiPriority w:val="34"/>
    <w:qFormat/>
    <w:rsid w:val="00B858A8"/>
    <w:pPr>
      <w:ind w:left="720"/>
      <w:contextualSpacing/>
    </w:pPr>
  </w:style>
  <w:style w:type="paragraph" w:styleId="Revision">
    <w:name w:val="Revision"/>
    <w:hidden/>
    <w:uiPriority w:val="99"/>
    <w:semiHidden/>
    <w:rsid w:val="005E0317"/>
    <w:pPr>
      <w:spacing w:after="0" w:line="240" w:lineRule="auto"/>
    </w:pPr>
    <w:rPr>
      <w:rFonts w:ascii="Cambria" w:eastAsia="Cambria" w:hAnsi="Cambria" w:cs="Cambria"/>
      <w:color w:val="000000"/>
      <w:sz w:val="24"/>
      <w:szCs w:val="24"/>
      <w:bdr w:val="nil"/>
      <w:lang w:val="en-US"/>
    </w:rPr>
  </w:style>
  <w:style w:type="paragraph" w:styleId="Header">
    <w:name w:val="header"/>
    <w:basedOn w:val="Normal"/>
    <w:link w:val="HeaderChar"/>
    <w:uiPriority w:val="99"/>
    <w:unhideWhenUsed/>
    <w:rsid w:val="006B0D33"/>
    <w:pPr>
      <w:tabs>
        <w:tab w:val="center" w:pos="4513"/>
        <w:tab w:val="right" w:pos="9026"/>
      </w:tabs>
      <w:spacing w:after="0"/>
    </w:pPr>
  </w:style>
  <w:style w:type="character" w:customStyle="1" w:styleId="HeaderChar">
    <w:name w:val="Header Char"/>
    <w:basedOn w:val="DefaultParagraphFont"/>
    <w:link w:val="Header"/>
    <w:uiPriority w:val="99"/>
    <w:rsid w:val="006B0D33"/>
    <w:rPr>
      <w:rFonts w:ascii="Cambria" w:eastAsia="Cambria" w:hAnsi="Cambria" w:cs="Cambria"/>
      <w:color w:val="000000"/>
      <w:sz w:val="24"/>
      <w:szCs w:val="24"/>
      <w:bdr w:val="nil"/>
      <w:lang w:val="en-US"/>
    </w:rPr>
  </w:style>
  <w:style w:type="paragraph" w:styleId="Footer">
    <w:name w:val="footer"/>
    <w:basedOn w:val="Normal"/>
    <w:link w:val="FooterChar"/>
    <w:uiPriority w:val="99"/>
    <w:unhideWhenUsed/>
    <w:rsid w:val="006B0D33"/>
    <w:pPr>
      <w:tabs>
        <w:tab w:val="center" w:pos="4513"/>
        <w:tab w:val="right" w:pos="9026"/>
      </w:tabs>
      <w:spacing w:after="0"/>
    </w:pPr>
  </w:style>
  <w:style w:type="character" w:customStyle="1" w:styleId="FooterChar">
    <w:name w:val="Footer Char"/>
    <w:basedOn w:val="DefaultParagraphFont"/>
    <w:link w:val="Footer"/>
    <w:uiPriority w:val="99"/>
    <w:rsid w:val="006B0D33"/>
    <w:rPr>
      <w:rFonts w:ascii="Cambria" w:eastAsia="Cambria" w:hAnsi="Cambria" w:cs="Cambria"/>
      <w:color w:val="000000"/>
      <w:sz w:val="24"/>
      <w:szCs w:val="24"/>
      <w:bdr w:val="nil"/>
      <w:lang w:val="en-US"/>
    </w:rPr>
  </w:style>
  <w:style w:type="character" w:styleId="UnresolvedMention">
    <w:name w:val="Unresolved Mention"/>
    <w:basedOn w:val="DefaultParagraphFont"/>
    <w:uiPriority w:val="99"/>
    <w:semiHidden/>
    <w:unhideWhenUsed/>
    <w:rsid w:val="00314B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837026">
      <w:bodyDiv w:val="1"/>
      <w:marLeft w:val="0"/>
      <w:marRight w:val="0"/>
      <w:marTop w:val="0"/>
      <w:marBottom w:val="0"/>
      <w:divBdr>
        <w:top w:val="none" w:sz="0" w:space="0" w:color="auto"/>
        <w:left w:val="none" w:sz="0" w:space="0" w:color="auto"/>
        <w:bottom w:val="none" w:sz="0" w:space="0" w:color="auto"/>
        <w:right w:val="none" w:sz="0" w:space="0" w:color="auto"/>
      </w:divBdr>
      <w:divsChild>
        <w:div w:id="1137140034">
          <w:marLeft w:val="0"/>
          <w:marRight w:val="0"/>
          <w:marTop w:val="0"/>
          <w:marBottom w:val="0"/>
          <w:divBdr>
            <w:top w:val="none" w:sz="0" w:space="0" w:color="auto"/>
            <w:left w:val="none" w:sz="0" w:space="0" w:color="auto"/>
            <w:bottom w:val="none" w:sz="0" w:space="0" w:color="auto"/>
            <w:right w:val="none" w:sz="0" w:space="0" w:color="auto"/>
          </w:divBdr>
        </w:div>
        <w:div w:id="1174109422">
          <w:marLeft w:val="0"/>
          <w:marRight w:val="0"/>
          <w:marTop w:val="0"/>
          <w:marBottom w:val="0"/>
          <w:divBdr>
            <w:top w:val="none" w:sz="0" w:space="0" w:color="auto"/>
            <w:left w:val="none" w:sz="0" w:space="0" w:color="auto"/>
            <w:bottom w:val="none" w:sz="0" w:space="0" w:color="auto"/>
            <w:right w:val="none" w:sz="0" w:space="0" w:color="auto"/>
          </w:divBdr>
        </w:div>
        <w:div w:id="1416365150">
          <w:marLeft w:val="0"/>
          <w:marRight w:val="0"/>
          <w:marTop w:val="0"/>
          <w:marBottom w:val="0"/>
          <w:divBdr>
            <w:top w:val="none" w:sz="0" w:space="0" w:color="auto"/>
            <w:left w:val="none" w:sz="0" w:space="0" w:color="auto"/>
            <w:bottom w:val="none" w:sz="0" w:space="0" w:color="auto"/>
            <w:right w:val="none" w:sz="0" w:space="0" w:color="auto"/>
          </w:divBdr>
        </w:div>
        <w:div w:id="423452068">
          <w:marLeft w:val="0"/>
          <w:marRight w:val="0"/>
          <w:marTop w:val="0"/>
          <w:marBottom w:val="0"/>
          <w:divBdr>
            <w:top w:val="none" w:sz="0" w:space="0" w:color="auto"/>
            <w:left w:val="none" w:sz="0" w:space="0" w:color="auto"/>
            <w:bottom w:val="none" w:sz="0" w:space="0" w:color="auto"/>
            <w:right w:val="none" w:sz="0" w:space="0" w:color="auto"/>
          </w:divBdr>
        </w:div>
      </w:divsChild>
    </w:div>
    <w:div w:id="66654541">
      <w:bodyDiv w:val="1"/>
      <w:marLeft w:val="0"/>
      <w:marRight w:val="0"/>
      <w:marTop w:val="0"/>
      <w:marBottom w:val="0"/>
      <w:divBdr>
        <w:top w:val="none" w:sz="0" w:space="0" w:color="auto"/>
        <w:left w:val="none" w:sz="0" w:space="0" w:color="auto"/>
        <w:bottom w:val="none" w:sz="0" w:space="0" w:color="auto"/>
        <w:right w:val="none" w:sz="0" w:space="0" w:color="auto"/>
      </w:divBdr>
      <w:divsChild>
        <w:div w:id="2055232672">
          <w:marLeft w:val="0"/>
          <w:marRight w:val="0"/>
          <w:marTop w:val="0"/>
          <w:marBottom w:val="0"/>
          <w:divBdr>
            <w:top w:val="none" w:sz="0" w:space="0" w:color="auto"/>
            <w:left w:val="none" w:sz="0" w:space="0" w:color="auto"/>
            <w:bottom w:val="none" w:sz="0" w:space="0" w:color="auto"/>
            <w:right w:val="none" w:sz="0" w:space="0" w:color="auto"/>
          </w:divBdr>
        </w:div>
        <w:div w:id="416905015">
          <w:marLeft w:val="0"/>
          <w:marRight w:val="0"/>
          <w:marTop w:val="0"/>
          <w:marBottom w:val="0"/>
          <w:divBdr>
            <w:top w:val="none" w:sz="0" w:space="0" w:color="auto"/>
            <w:left w:val="none" w:sz="0" w:space="0" w:color="auto"/>
            <w:bottom w:val="none" w:sz="0" w:space="0" w:color="auto"/>
            <w:right w:val="none" w:sz="0" w:space="0" w:color="auto"/>
          </w:divBdr>
        </w:div>
        <w:div w:id="607353838">
          <w:marLeft w:val="0"/>
          <w:marRight w:val="0"/>
          <w:marTop w:val="0"/>
          <w:marBottom w:val="0"/>
          <w:divBdr>
            <w:top w:val="none" w:sz="0" w:space="0" w:color="auto"/>
            <w:left w:val="none" w:sz="0" w:space="0" w:color="auto"/>
            <w:bottom w:val="none" w:sz="0" w:space="0" w:color="auto"/>
            <w:right w:val="none" w:sz="0" w:space="0" w:color="auto"/>
          </w:divBdr>
        </w:div>
      </w:divsChild>
    </w:div>
    <w:div w:id="204679102">
      <w:bodyDiv w:val="1"/>
      <w:marLeft w:val="0"/>
      <w:marRight w:val="0"/>
      <w:marTop w:val="0"/>
      <w:marBottom w:val="0"/>
      <w:divBdr>
        <w:top w:val="none" w:sz="0" w:space="0" w:color="auto"/>
        <w:left w:val="none" w:sz="0" w:space="0" w:color="auto"/>
        <w:bottom w:val="none" w:sz="0" w:space="0" w:color="auto"/>
        <w:right w:val="none" w:sz="0" w:space="0" w:color="auto"/>
      </w:divBdr>
      <w:divsChild>
        <w:div w:id="2016613002">
          <w:marLeft w:val="0"/>
          <w:marRight w:val="0"/>
          <w:marTop w:val="0"/>
          <w:marBottom w:val="0"/>
          <w:divBdr>
            <w:top w:val="none" w:sz="0" w:space="0" w:color="auto"/>
            <w:left w:val="none" w:sz="0" w:space="0" w:color="auto"/>
            <w:bottom w:val="none" w:sz="0" w:space="0" w:color="auto"/>
            <w:right w:val="none" w:sz="0" w:space="0" w:color="auto"/>
          </w:divBdr>
        </w:div>
        <w:div w:id="1412502620">
          <w:marLeft w:val="0"/>
          <w:marRight w:val="0"/>
          <w:marTop w:val="0"/>
          <w:marBottom w:val="0"/>
          <w:divBdr>
            <w:top w:val="none" w:sz="0" w:space="0" w:color="auto"/>
            <w:left w:val="none" w:sz="0" w:space="0" w:color="auto"/>
            <w:bottom w:val="none" w:sz="0" w:space="0" w:color="auto"/>
            <w:right w:val="none" w:sz="0" w:space="0" w:color="auto"/>
          </w:divBdr>
        </w:div>
        <w:div w:id="343436453">
          <w:marLeft w:val="0"/>
          <w:marRight w:val="0"/>
          <w:marTop w:val="0"/>
          <w:marBottom w:val="0"/>
          <w:divBdr>
            <w:top w:val="none" w:sz="0" w:space="0" w:color="auto"/>
            <w:left w:val="none" w:sz="0" w:space="0" w:color="auto"/>
            <w:bottom w:val="none" w:sz="0" w:space="0" w:color="auto"/>
            <w:right w:val="none" w:sz="0" w:space="0" w:color="auto"/>
          </w:divBdr>
        </w:div>
      </w:divsChild>
    </w:div>
    <w:div w:id="434055662">
      <w:bodyDiv w:val="1"/>
      <w:marLeft w:val="0"/>
      <w:marRight w:val="0"/>
      <w:marTop w:val="0"/>
      <w:marBottom w:val="0"/>
      <w:divBdr>
        <w:top w:val="none" w:sz="0" w:space="0" w:color="auto"/>
        <w:left w:val="none" w:sz="0" w:space="0" w:color="auto"/>
        <w:bottom w:val="none" w:sz="0" w:space="0" w:color="auto"/>
        <w:right w:val="none" w:sz="0" w:space="0" w:color="auto"/>
      </w:divBdr>
      <w:divsChild>
        <w:div w:id="1198198763">
          <w:marLeft w:val="0"/>
          <w:marRight w:val="0"/>
          <w:marTop w:val="0"/>
          <w:marBottom w:val="0"/>
          <w:divBdr>
            <w:top w:val="none" w:sz="0" w:space="0" w:color="auto"/>
            <w:left w:val="none" w:sz="0" w:space="0" w:color="auto"/>
            <w:bottom w:val="none" w:sz="0" w:space="0" w:color="auto"/>
            <w:right w:val="none" w:sz="0" w:space="0" w:color="auto"/>
          </w:divBdr>
        </w:div>
        <w:div w:id="852259511">
          <w:marLeft w:val="0"/>
          <w:marRight w:val="0"/>
          <w:marTop w:val="0"/>
          <w:marBottom w:val="0"/>
          <w:divBdr>
            <w:top w:val="none" w:sz="0" w:space="0" w:color="auto"/>
            <w:left w:val="none" w:sz="0" w:space="0" w:color="auto"/>
            <w:bottom w:val="none" w:sz="0" w:space="0" w:color="auto"/>
            <w:right w:val="none" w:sz="0" w:space="0" w:color="auto"/>
          </w:divBdr>
        </w:div>
        <w:div w:id="2093772852">
          <w:marLeft w:val="0"/>
          <w:marRight w:val="0"/>
          <w:marTop w:val="0"/>
          <w:marBottom w:val="0"/>
          <w:divBdr>
            <w:top w:val="none" w:sz="0" w:space="0" w:color="auto"/>
            <w:left w:val="none" w:sz="0" w:space="0" w:color="auto"/>
            <w:bottom w:val="none" w:sz="0" w:space="0" w:color="auto"/>
            <w:right w:val="none" w:sz="0" w:space="0" w:color="auto"/>
          </w:divBdr>
        </w:div>
        <w:div w:id="684019607">
          <w:marLeft w:val="0"/>
          <w:marRight w:val="0"/>
          <w:marTop w:val="0"/>
          <w:marBottom w:val="0"/>
          <w:divBdr>
            <w:top w:val="none" w:sz="0" w:space="0" w:color="auto"/>
            <w:left w:val="none" w:sz="0" w:space="0" w:color="auto"/>
            <w:bottom w:val="none" w:sz="0" w:space="0" w:color="auto"/>
            <w:right w:val="none" w:sz="0" w:space="0" w:color="auto"/>
          </w:divBdr>
        </w:div>
        <w:div w:id="2061661221">
          <w:marLeft w:val="0"/>
          <w:marRight w:val="0"/>
          <w:marTop w:val="0"/>
          <w:marBottom w:val="0"/>
          <w:divBdr>
            <w:top w:val="none" w:sz="0" w:space="0" w:color="auto"/>
            <w:left w:val="none" w:sz="0" w:space="0" w:color="auto"/>
            <w:bottom w:val="none" w:sz="0" w:space="0" w:color="auto"/>
            <w:right w:val="none" w:sz="0" w:space="0" w:color="auto"/>
          </w:divBdr>
        </w:div>
        <w:div w:id="1727147939">
          <w:marLeft w:val="0"/>
          <w:marRight w:val="0"/>
          <w:marTop w:val="0"/>
          <w:marBottom w:val="0"/>
          <w:divBdr>
            <w:top w:val="none" w:sz="0" w:space="0" w:color="auto"/>
            <w:left w:val="none" w:sz="0" w:space="0" w:color="auto"/>
            <w:bottom w:val="none" w:sz="0" w:space="0" w:color="auto"/>
            <w:right w:val="none" w:sz="0" w:space="0" w:color="auto"/>
          </w:divBdr>
        </w:div>
      </w:divsChild>
    </w:div>
    <w:div w:id="713508031">
      <w:bodyDiv w:val="1"/>
      <w:marLeft w:val="0"/>
      <w:marRight w:val="0"/>
      <w:marTop w:val="0"/>
      <w:marBottom w:val="0"/>
      <w:divBdr>
        <w:top w:val="none" w:sz="0" w:space="0" w:color="auto"/>
        <w:left w:val="none" w:sz="0" w:space="0" w:color="auto"/>
        <w:bottom w:val="none" w:sz="0" w:space="0" w:color="auto"/>
        <w:right w:val="none" w:sz="0" w:space="0" w:color="auto"/>
      </w:divBdr>
      <w:divsChild>
        <w:div w:id="250891024">
          <w:marLeft w:val="0"/>
          <w:marRight w:val="0"/>
          <w:marTop w:val="0"/>
          <w:marBottom w:val="0"/>
          <w:divBdr>
            <w:top w:val="none" w:sz="0" w:space="0" w:color="auto"/>
            <w:left w:val="none" w:sz="0" w:space="0" w:color="auto"/>
            <w:bottom w:val="none" w:sz="0" w:space="0" w:color="auto"/>
            <w:right w:val="none" w:sz="0" w:space="0" w:color="auto"/>
          </w:divBdr>
        </w:div>
        <w:div w:id="1196192884">
          <w:marLeft w:val="0"/>
          <w:marRight w:val="0"/>
          <w:marTop w:val="0"/>
          <w:marBottom w:val="0"/>
          <w:divBdr>
            <w:top w:val="none" w:sz="0" w:space="0" w:color="auto"/>
            <w:left w:val="none" w:sz="0" w:space="0" w:color="auto"/>
            <w:bottom w:val="none" w:sz="0" w:space="0" w:color="auto"/>
            <w:right w:val="none" w:sz="0" w:space="0" w:color="auto"/>
          </w:divBdr>
        </w:div>
      </w:divsChild>
    </w:div>
    <w:div w:id="1243950334">
      <w:bodyDiv w:val="1"/>
      <w:marLeft w:val="0"/>
      <w:marRight w:val="0"/>
      <w:marTop w:val="0"/>
      <w:marBottom w:val="0"/>
      <w:divBdr>
        <w:top w:val="none" w:sz="0" w:space="0" w:color="auto"/>
        <w:left w:val="none" w:sz="0" w:space="0" w:color="auto"/>
        <w:bottom w:val="none" w:sz="0" w:space="0" w:color="auto"/>
        <w:right w:val="none" w:sz="0" w:space="0" w:color="auto"/>
      </w:divBdr>
      <w:divsChild>
        <w:div w:id="1819689460">
          <w:marLeft w:val="0"/>
          <w:marRight w:val="0"/>
          <w:marTop w:val="0"/>
          <w:marBottom w:val="0"/>
          <w:divBdr>
            <w:top w:val="none" w:sz="0" w:space="0" w:color="auto"/>
            <w:left w:val="none" w:sz="0" w:space="0" w:color="auto"/>
            <w:bottom w:val="none" w:sz="0" w:space="0" w:color="auto"/>
            <w:right w:val="none" w:sz="0" w:space="0" w:color="auto"/>
          </w:divBdr>
        </w:div>
        <w:div w:id="1085345153">
          <w:marLeft w:val="0"/>
          <w:marRight w:val="0"/>
          <w:marTop w:val="0"/>
          <w:marBottom w:val="0"/>
          <w:divBdr>
            <w:top w:val="none" w:sz="0" w:space="0" w:color="auto"/>
            <w:left w:val="none" w:sz="0" w:space="0" w:color="auto"/>
            <w:bottom w:val="none" w:sz="0" w:space="0" w:color="auto"/>
            <w:right w:val="none" w:sz="0" w:space="0" w:color="auto"/>
          </w:divBdr>
        </w:div>
        <w:div w:id="663780319">
          <w:marLeft w:val="0"/>
          <w:marRight w:val="0"/>
          <w:marTop w:val="0"/>
          <w:marBottom w:val="0"/>
          <w:divBdr>
            <w:top w:val="none" w:sz="0" w:space="0" w:color="auto"/>
            <w:left w:val="none" w:sz="0" w:space="0" w:color="auto"/>
            <w:bottom w:val="none" w:sz="0" w:space="0" w:color="auto"/>
            <w:right w:val="none" w:sz="0" w:space="0" w:color="auto"/>
          </w:divBdr>
        </w:div>
      </w:divsChild>
    </w:div>
    <w:div w:id="1915385287">
      <w:bodyDiv w:val="1"/>
      <w:marLeft w:val="0"/>
      <w:marRight w:val="0"/>
      <w:marTop w:val="0"/>
      <w:marBottom w:val="0"/>
      <w:divBdr>
        <w:top w:val="none" w:sz="0" w:space="0" w:color="auto"/>
        <w:left w:val="none" w:sz="0" w:space="0" w:color="auto"/>
        <w:bottom w:val="none" w:sz="0" w:space="0" w:color="auto"/>
        <w:right w:val="none" w:sz="0" w:space="0" w:color="auto"/>
      </w:divBdr>
      <w:divsChild>
        <w:div w:id="69425187">
          <w:marLeft w:val="0"/>
          <w:marRight w:val="0"/>
          <w:marTop w:val="0"/>
          <w:marBottom w:val="0"/>
          <w:divBdr>
            <w:top w:val="none" w:sz="0" w:space="0" w:color="auto"/>
            <w:left w:val="none" w:sz="0" w:space="0" w:color="auto"/>
            <w:bottom w:val="none" w:sz="0" w:space="0" w:color="auto"/>
            <w:right w:val="none" w:sz="0" w:space="0" w:color="auto"/>
          </w:divBdr>
        </w:div>
        <w:div w:id="17292573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PzqVFu7N-RA" TargetMode="Externa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ountain-training.org/climbing/awards/climbing-wall-instructor" TargetMode="External"/><Relationship Id="rId12" Type="http://schemas.openxmlformats.org/officeDocument/2006/relationships/hyperlink" Target="https://www.mountain-training.org/help/resources/support-for-people-with-additional-need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thebmc.co.uk/bmc-memorandum-and-articles-of-association"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ountain-training.org/Content/Uploaded/Downloads/MLT/11aa9095-873b-46ed-90d8-bfe2229602ee.pdf" TargetMode="External"/><Relationship Id="rId5" Type="http://schemas.openxmlformats.org/officeDocument/2006/relationships/footnotes" Target="footnotes.xml"/><Relationship Id="rId15" Type="http://schemas.openxmlformats.org/officeDocument/2006/relationships/hyperlink" Target="http://www.mountain-training.org/associations/mountain-training-association" TargetMode="Externa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mountain-training.org/help/faqs/cms-and-dlog" TargetMode="External"/><Relationship Id="rId14" Type="http://schemas.openxmlformats.org/officeDocument/2006/relationships/hyperlink" Target="https://thebmc.co.uk/bmcs-launches-lift-share-sit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877</Words>
  <Characters>5003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Joanne Peters</dc:creator>
  <cp:lastModifiedBy>Katherine Thomas</cp:lastModifiedBy>
  <cp:revision>2</cp:revision>
  <cp:lastPrinted>2018-06-25T14:13:00Z</cp:lastPrinted>
  <dcterms:created xsi:type="dcterms:W3CDTF">2024-05-07T12:03:00Z</dcterms:created>
  <dcterms:modified xsi:type="dcterms:W3CDTF">2024-05-07T12:03:00Z</dcterms:modified>
</cp:coreProperties>
</file>